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7260" w:rsidRDefault="00AC7E72" w:rsidP="00AC7E72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bookmarkStart w:id="0" w:name="_Hlk18324948"/>
      <w:r w:rsidRPr="00AC7E72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První </w:t>
      </w:r>
      <w:r w:rsidRPr="00AC7E72">
        <w:rPr>
          <w:rFonts w:ascii="Arial" w:eastAsia="Calibri" w:hAnsi="Arial" w:cs="Arial" w:hint="eastAsia"/>
          <w:b/>
          <w:bCs/>
          <w:sz w:val="28"/>
          <w:szCs w:val="28"/>
          <w:lang w:eastAsia="en-US"/>
        </w:rPr>
        <w:t>ř</w:t>
      </w:r>
      <w:r w:rsidRPr="00AC7E72">
        <w:rPr>
          <w:rFonts w:ascii="Arial" w:eastAsia="Calibri" w:hAnsi="Arial" w:cs="Arial"/>
          <w:b/>
          <w:bCs/>
          <w:sz w:val="28"/>
          <w:szCs w:val="28"/>
          <w:lang w:eastAsia="en-US"/>
        </w:rPr>
        <w:t>ez</w:t>
      </w:r>
    </w:p>
    <w:p w:rsidR="00C57A01" w:rsidRPr="004A523A" w:rsidRDefault="005F66FA" w:rsidP="004A523A">
      <w:pPr>
        <w:spacing w:line="360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Praha, </w:t>
      </w:r>
      <w:r w:rsidR="00AC7E72">
        <w:rPr>
          <w:rFonts w:ascii="Arial" w:eastAsia="Calibri" w:hAnsi="Arial" w:cs="Arial"/>
          <w:bCs/>
          <w:i/>
          <w:sz w:val="22"/>
          <w:szCs w:val="22"/>
          <w:lang w:eastAsia="en-US"/>
        </w:rPr>
        <w:t>1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. </w:t>
      </w:r>
      <w:r w:rsidR="00AC7E72">
        <w:rPr>
          <w:rFonts w:ascii="Arial" w:eastAsia="Calibri" w:hAnsi="Arial" w:cs="Arial"/>
          <w:bCs/>
          <w:i/>
          <w:sz w:val="22"/>
          <w:szCs w:val="22"/>
          <w:lang w:eastAsia="en-US"/>
        </w:rPr>
        <w:t>června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 2020</w:t>
      </w:r>
    </w:p>
    <w:p w:rsidR="00BC0662" w:rsidRDefault="00BC0662" w:rsidP="000E6B4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Hlk17294481"/>
    </w:p>
    <w:bookmarkEnd w:id="0"/>
    <w:bookmarkEnd w:id="1"/>
    <w:p w:rsidR="00AC7E72" w:rsidRDefault="00AC7E72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C7E72">
        <w:rPr>
          <w:rFonts w:ascii="Arial" w:eastAsia="Calibri" w:hAnsi="Arial" w:cs="Arial"/>
          <w:b/>
          <w:sz w:val="22"/>
          <w:szCs w:val="22"/>
          <w:lang w:eastAsia="en-US"/>
        </w:rPr>
        <w:t>Pali</w:t>
      </w:r>
      <w:r w:rsidRPr="00AC7E72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AC7E72">
        <w:rPr>
          <w:rFonts w:ascii="Arial" w:eastAsia="Calibri" w:hAnsi="Arial" w:cs="Arial"/>
          <w:b/>
          <w:sz w:val="22"/>
          <w:szCs w:val="22"/>
          <w:lang w:eastAsia="en-US"/>
        </w:rPr>
        <w:t>atá soudní léka</w:t>
      </w:r>
      <w:r w:rsidRPr="00AC7E72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AC7E72">
        <w:rPr>
          <w:rFonts w:ascii="Arial" w:eastAsia="Calibri" w:hAnsi="Arial" w:cs="Arial"/>
          <w:b/>
          <w:sz w:val="22"/>
          <w:szCs w:val="22"/>
          <w:lang w:eastAsia="en-US"/>
        </w:rPr>
        <w:t>ka, podez</w:t>
      </w:r>
      <w:r w:rsidRPr="00AC7E72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AC7E72">
        <w:rPr>
          <w:rFonts w:ascii="Arial" w:eastAsia="Calibri" w:hAnsi="Arial" w:cs="Arial"/>
          <w:b/>
          <w:sz w:val="22"/>
          <w:szCs w:val="22"/>
          <w:lang w:eastAsia="en-US"/>
        </w:rPr>
        <w:t>elý p</w:t>
      </w:r>
      <w:r w:rsidRPr="00AC7E72">
        <w:rPr>
          <w:rFonts w:ascii="Arial" w:eastAsia="Calibri" w:hAnsi="Arial" w:cs="Arial" w:hint="eastAsia"/>
          <w:b/>
          <w:sz w:val="22"/>
          <w:szCs w:val="22"/>
          <w:lang w:eastAsia="en-US"/>
        </w:rPr>
        <w:t>ří</w:t>
      </w:r>
      <w:r w:rsidRPr="00AC7E72">
        <w:rPr>
          <w:rFonts w:ascii="Arial" w:eastAsia="Calibri" w:hAnsi="Arial" w:cs="Arial"/>
          <w:b/>
          <w:sz w:val="22"/>
          <w:szCs w:val="22"/>
          <w:lang w:eastAsia="en-US"/>
        </w:rPr>
        <w:t>pad a ne</w:t>
      </w:r>
      <w:r w:rsidRPr="00AC7E72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AC7E72">
        <w:rPr>
          <w:rFonts w:ascii="Arial" w:eastAsia="Calibri" w:hAnsi="Arial" w:cs="Arial"/>
          <w:b/>
          <w:sz w:val="22"/>
          <w:szCs w:val="22"/>
          <w:lang w:eastAsia="en-US"/>
        </w:rPr>
        <w:t>istá hra podsv</w:t>
      </w:r>
      <w:r w:rsidRPr="00AC7E72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b/>
          <w:sz w:val="22"/>
          <w:szCs w:val="22"/>
          <w:lang w:eastAsia="en-US"/>
        </w:rPr>
        <w:t>tí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Pr="00AC7E72">
        <w:rPr>
          <w:rFonts w:ascii="Arial" w:eastAsia="Calibri" w:hAnsi="Arial" w:cs="Arial"/>
          <w:b/>
          <w:sz w:val="22"/>
          <w:szCs w:val="22"/>
          <w:lang w:eastAsia="en-US"/>
        </w:rPr>
        <w:t>Doktorka Jessie Tesková nastupuje do nové práce na patologii v San Francisku. P</w:t>
      </w:r>
      <w:r w:rsidRPr="00AC7E72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AC7E72">
        <w:rPr>
          <w:rFonts w:ascii="Arial" w:eastAsia="Calibri" w:hAnsi="Arial" w:cs="Arial"/>
          <w:b/>
          <w:sz w:val="22"/>
          <w:szCs w:val="22"/>
          <w:lang w:eastAsia="en-US"/>
        </w:rPr>
        <w:t>eje si jen za</w:t>
      </w:r>
      <w:r w:rsidRPr="00AC7E72">
        <w:rPr>
          <w:rFonts w:ascii="Arial" w:eastAsia="Calibri" w:hAnsi="Arial" w:cs="Arial" w:hint="eastAsia"/>
          <w:b/>
          <w:sz w:val="22"/>
          <w:szCs w:val="22"/>
          <w:lang w:eastAsia="en-US"/>
        </w:rPr>
        <w:t>čí</w:t>
      </w:r>
      <w:r w:rsidRPr="00AC7E72">
        <w:rPr>
          <w:rFonts w:ascii="Arial" w:eastAsia="Calibri" w:hAnsi="Arial" w:cs="Arial"/>
          <w:b/>
          <w:sz w:val="22"/>
          <w:szCs w:val="22"/>
          <w:lang w:eastAsia="en-US"/>
        </w:rPr>
        <w:t>t znovu. Když ale zjistí, že za podez</w:t>
      </w:r>
      <w:r w:rsidRPr="00AC7E72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AC7E72">
        <w:rPr>
          <w:rFonts w:ascii="Arial" w:eastAsia="Calibri" w:hAnsi="Arial" w:cs="Arial"/>
          <w:b/>
          <w:sz w:val="22"/>
          <w:szCs w:val="22"/>
          <w:lang w:eastAsia="en-US"/>
        </w:rPr>
        <w:t>elým p</w:t>
      </w:r>
      <w:r w:rsidRPr="00AC7E72">
        <w:rPr>
          <w:rFonts w:ascii="Arial" w:eastAsia="Calibri" w:hAnsi="Arial" w:cs="Arial" w:hint="eastAsia"/>
          <w:b/>
          <w:sz w:val="22"/>
          <w:szCs w:val="22"/>
          <w:lang w:eastAsia="en-US"/>
        </w:rPr>
        <w:t>ří</w:t>
      </w:r>
      <w:r w:rsidRPr="00AC7E72">
        <w:rPr>
          <w:rFonts w:ascii="Arial" w:eastAsia="Calibri" w:hAnsi="Arial" w:cs="Arial"/>
          <w:b/>
          <w:sz w:val="22"/>
          <w:szCs w:val="22"/>
          <w:lang w:eastAsia="en-US"/>
        </w:rPr>
        <w:t>padem smrtelného p</w:t>
      </w:r>
      <w:r w:rsidRPr="00AC7E72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AC7E72">
        <w:rPr>
          <w:rFonts w:ascii="Arial" w:eastAsia="Calibri" w:hAnsi="Arial" w:cs="Arial"/>
          <w:b/>
          <w:sz w:val="22"/>
          <w:szCs w:val="22"/>
          <w:lang w:eastAsia="en-US"/>
        </w:rPr>
        <w:t xml:space="preserve">edávkování se podle všeho skrývá úkladná vražda, pouští se do pátrání, které ohrožuje nejen její kariéru, ale i život. </w:t>
      </w:r>
    </w:p>
    <w:p w:rsidR="00837260" w:rsidRPr="00E20327" w:rsidRDefault="00AC7E72" w:rsidP="005D1122">
      <w:pPr>
        <w:suppressAutoHyphens/>
        <w:autoSpaceDN w:val="0"/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2435352" cy="3901440"/>
            <wp:effectExtent l="0" t="0" r="3175" b="3810"/>
            <wp:wrapTight wrapText="bothSides">
              <wp:wrapPolygon edited="0">
                <wp:start x="0" y="0"/>
                <wp:lineTo x="0" y="21516"/>
                <wp:lineTo x="21459" y="21516"/>
                <wp:lineTo x="2145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vni_re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352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E72" w:rsidRPr="00AC7E72" w:rsidRDefault="00AC7E72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C7E72">
        <w:rPr>
          <w:rFonts w:ascii="Arial" w:eastAsia="Calibri" w:hAnsi="Arial" w:cs="Arial"/>
          <w:b/>
          <w:bCs/>
          <w:sz w:val="22"/>
          <w:szCs w:val="22"/>
          <w:lang w:eastAsia="en-US"/>
        </w:rPr>
        <w:t>PRVNÍ POHLED M</w:t>
      </w:r>
      <w:r w:rsidRPr="00AC7E72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ŮŽ</w:t>
      </w:r>
      <w:r w:rsidRPr="00AC7E7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E KLAMAT, PRVNÍ </w:t>
      </w:r>
      <w:r w:rsidRPr="00AC7E72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Ř</w:t>
      </w:r>
      <w:r w:rsidRPr="00AC7E7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EZ ALE </w:t>
      </w:r>
      <w:r w:rsidRPr="00AC7E72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Č</w:t>
      </w:r>
      <w:r w:rsidRPr="00AC7E72">
        <w:rPr>
          <w:rFonts w:ascii="Arial" w:eastAsia="Calibri" w:hAnsi="Arial" w:cs="Arial"/>
          <w:b/>
          <w:bCs/>
          <w:sz w:val="22"/>
          <w:szCs w:val="22"/>
          <w:lang w:eastAsia="en-US"/>
        </w:rPr>
        <w:t>ASTO ODHALÍ PRAVDU.</w:t>
      </w:r>
    </w:p>
    <w:p w:rsidR="00AC7E72" w:rsidRDefault="00AC7E72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C7E72" w:rsidRDefault="00AC7E72" w:rsidP="00AC7E7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7E72">
        <w:rPr>
          <w:rFonts w:ascii="Arial" w:eastAsia="Calibri" w:hAnsi="Arial" w:cs="Arial"/>
          <w:sz w:val="22"/>
          <w:szCs w:val="22"/>
          <w:lang w:eastAsia="en-US"/>
        </w:rPr>
        <w:t>Za podez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elým p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padem smrtelného p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edávkování se skrývá n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co zlov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stného.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San Francisco m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lo pro Jessie znamenat nový za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čá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tek – p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ležitost zbavit se b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emene trpké minulosti v Los Angeles. Realita však vypadá jinak: je p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etížená, špatn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 xml:space="preserve"> placená a pracuje v zanedbané pitevn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. Navíc jediné bydlení, které sehnala, je ve stísn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ném vagonu odstavené lanové tramvaje, p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ed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laném na obydlí ve m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st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 xml:space="preserve"> v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ěč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 xml:space="preserve"> utopeném v mlze. A když po pitv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 xml:space="preserve"> ženy, která na první pohled zem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ela na p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edávkování drogami, postupn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 xml:space="preserve"> vyjde najevo, že extrémn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 xml:space="preserve"> velká dávka heroinu v krvi m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la zamaskovat vraždu, je to pro ni za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čá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tek další no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ní m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ry.</w:t>
      </w:r>
    </w:p>
    <w:p w:rsidR="00AC7E72" w:rsidRPr="00AC7E72" w:rsidRDefault="00AC7E72" w:rsidP="00AC7E7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C7E72" w:rsidRDefault="00AC7E72" w:rsidP="00AC7E7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7E72">
        <w:rPr>
          <w:rFonts w:ascii="Arial" w:eastAsia="Calibri" w:hAnsi="Arial" w:cs="Arial"/>
          <w:sz w:val="22"/>
          <w:szCs w:val="22"/>
          <w:lang w:eastAsia="en-US"/>
        </w:rPr>
        <w:t>Jakmile se pokusí v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novat p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padu d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kladn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ji, setká se s nelibostí nad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zeného a z jeho reakce vycítí, že si p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eje, aby celou záležitost rychle uzav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ela. Je však rozhodnutá dopátrat se pravdy, a poté, co na jejím pitevním stole p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istanou další mrtví, kte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 xml:space="preserve"> by mohli s p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padem n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jak souviset, už není cesty zp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t.</w:t>
      </w:r>
    </w:p>
    <w:p w:rsidR="00AC7E72" w:rsidRPr="00AC7E72" w:rsidRDefault="00AC7E72" w:rsidP="00AC7E7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C7E72" w:rsidRPr="00AC7E72" w:rsidRDefault="00AC7E72" w:rsidP="00AC7E7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7E72">
        <w:rPr>
          <w:rFonts w:ascii="Arial" w:eastAsia="Calibri" w:hAnsi="Arial" w:cs="Arial"/>
          <w:sz w:val="22"/>
          <w:szCs w:val="22"/>
          <w:lang w:eastAsia="en-US"/>
        </w:rPr>
        <w:t>Vzdor dob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e mín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ným radám koleg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 xml:space="preserve"> i maskovaným výhr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ůž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kám shora nep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estává sv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j p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pad rozplétat a stopy ji k jejímu p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ekvapení vedou tam, kde by je nejmén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 xml:space="preserve">ekala – do vlastních 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ad... a také do neznámých vod virtuální m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ny a nových technologických firem, které v rychle se m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nícím San Francisku rostou jako houby po dešti.</w:t>
      </w:r>
    </w:p>
    <w:p w:rsidR="00E1522D" w:rsidRDefault="00AC7E72" w:rsidP="00AC7E7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7E72">
        <w:rPr>
          <w:rFonts w:ascii="Arial" w:eastAsia="Calibri" w:hAnsi="Arial" w:cs="Arial"/>
          <w:sz w:val="22"/>
          <w:szCs w:val="22"/>
          <w:lang w:eastAsia="en-US"/>
        </w:rPr>
        <w:lastRenderedPageBreak/>
        <w:t>Autopsie znamená doslova „na vlastní o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i“ a Jessie Tesková nehodlá p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estat, dokud vlastníma o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ima nespat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 xml:space="preserve"> pravdu – i za cenu rizika, že by mohla skon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it na pitevním stole ona sama.</w:t>
      </w:r>
    </w:p>
    <w:p w:rsidR="00837260" w:rsidRDefault="00837260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60B0" w:rsidRPr="008860B0" w:rsidRDefault="00E20327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3</w:t>
      </w:r>
      <w:r w:rsidR="00AC7E72">
        <w:rPr>
          <w:rFonts w:ascii="Arial" w:eastAsia="Calibri" w:hAnsi="Arial" w:cs="Arial"/>
          <w:b/>
          <w:bCs/>
          <w:sz w:val="22"/>
          <w:szCs w:val="22"/>
          <w:lang w:eastAsia="en-US"/>
        </w:rPr>
        <w:t>68</w:t>
      </w:r>
      <w:r w:rsidR="00220AF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stran, formát </w:t>
      </w:r>
      <w:r w:rsidR="00AC7E72" w:rsidRPr="00AC7E72">
        <w:rPr>
          <w:rFonts w:ascii="Arial" w:eastAsia="Calibri" w:hAnsi="Arial" w:cs="Arial"/>
          <w:b/>
          <w:bCs/>
          <w:sz w:val="22"/>
          <w:szCs w:val="22"/>
          <w:lang w:eastAsia="en-US"/>
        </w:rPr>
        <w:t>129×206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cena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3</w:t>
      </w:r>
      <w:r w:rsidR="00AC7E72">
        <w:rPr>
          <w:rFonts w:ascii="Arial" w:eastAsia="Calibri" w:hAnsi="Arial" w:cs="Arial"/>
          <w:b/>
          <w:bCs/>
          <w:sz w:val="22"/>
          <w:szCs w:val="22"/>
          <w:lang w:eastAsia="en-US"/>
        </w:rPr>
        <w:t>7</w:t>
      </w:r>
      <w:r w:rsidR="009F6610">
        <w:rPr>
          <w:rFonts w:ascii="Arial" w:eastAsia="Calibri" w:hAnsi="Arial" w:cs="Arial"/>
          <w:b/>
          <w:bCs/>
          <w:sz w:val="22"/>
          <w:szCs w:val="22"/>
          <w:lang w:eastAsia="en-US"/>
        </w:rPr>
        <w:t>9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</w:t>
      </w:r>
      <w:r w:rsidR="008860B0" w:rsidRPr="008860B0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č</w:t>
      </w:r>
    </w:p>
    <w:p w:rsidR="00E1522D" w:rsidRDefault="00E1522D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717318" w:rsidRP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17318">
        <w:rPr>
          <w:rFonts w:ascii="Arial" w:eastAsia="Calibri" w:hAnsi="Arial" w:cs="Arial"/>
          <w:b/>
          <w:bCs/>
          <w:sz w:val="22"/>
          <w:szCs w:val="22"/>
          <w:lang w:eastAsia="en-US"/>
        </w:rPr>
        <w:t>O autor</w:t>
      </w:r>
      <w:r w:rsidR="00AC7E72">
        <w:rPr>
          <w:rFonts w:ascii="Arial" w:eastAsia="Calibri" w:hAnsi="Arial" w:cs="Arial"/>
          <w:b/>
          <w:bCs/>
          <w:sz w:val="22"/>
          <w:szCs w:val="22"/>
          <w:lang w:eastAsia="en-US"/>
        </w:rPr>
        <w:t>ech</w:t>
      </w:r>
      <w:r w:rsidR="00E1522D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AC7E72" w:rsidRPr="00AC7E72" w:rsidRDefault="00AC7E72" w:rsidP="00AC7E7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C7E7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Dr. Judy </w:t>
      </w:r>
      <w:proofErr w:type="spellStart"/>
      <w:r w:rsidRPr="00AC7E72">
        <w:rPr>
          <w:rFonts w:ascii="Arial" w:eastAsia="Calibri" w:hAnsi="Arial" w:cs="Arial"/>
          <w:b/>
          <w:bCs/>
          <w:sz w:val="22"/>
          <w:szCs w:val="22"/>
          <w:lang w:eastAsia="en-US"/>
        </w:rPr>
        <w:t>Melineková</w:t>
      </w:r>
      <w:proofErr w:type="spellEnd"/>
      <w:r w:rsidRPr="00AC7E7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vystudovala Harvard a Kalifornskou univerzitu v Los Angeles a dev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t let pracovala jako soudní léka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 xml:space="preserve">ka v San Francisku. Dnes je soudní patoložkou v </w:t>
      </w:r>
      <w:proofErr w:type="spellStart"/>
      <w:r w:rsidRPr="00AC7E72">
        <w:rPr>
          <w:rFonts w:ascii="Arial" w:eastAsia="Calibri" w:hAnsi="Arial" w:cs="Arial"/>
          <w:sz w:val="22"/>
          <w:szCs w:val="22"/>
          <w:lang w:eastAsia="en-US"/>
        </w:rPr>
        <w:t>Oaklandu</w:t>
      </w:r>
      <w:proofErr w:type="spellEnd"/>
      <w:r w:rsidRPr="00AC7E72">
        <w:rPr>
          <w:rFonts w:ascii="Arial" w:eastAsia="Calibri" w:hAnsi="Arial" w:cs="Arial"/>
          <w:sz w:val="22"/>
          <w:szCs w:val="22"/>
          <w:lang w:eastAsia="en-US"/>
        </w:rPr>
        <w:t xml:space="preserve"> a krom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 xml:space="preserve"> toho vede poradenskou a vzd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 xml:space="preserve">lávací firmu </w:t>
      </w:r>
      <w:proofErr w:type="spellStart"/>
      <w:r w:rsidRPr="00AC7E72">
        <w:rPr>
          <w:rFonts w:ascii="Arial" w:eastAsia="Calibri" w:hAnsi="Arial" w:cs="Arial"/>
          <w:sz w:val="22"/>
          <w:szCs w:val="22"/>
          <w:lang w:eastAsia="en-US"/>
        </w:rPr>
        <w:t>PathologyExpert</w:t>
      </w:r>
      <w:proofErr w:type="spellEnd"/>
      <w:r w:rsidRPr="00AC7E7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C7E72" w:rsidRPr="00AC7E72" w:rsidRDefault="00AC7E72" w:rsidP="00AC7E7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C7E7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Thomas J. </w:t>
      </w:r>
      <w:proofErr w:type="spellStart"/>
      <w:r w:rsidRPr="00AC7E72">
        <w:rPr>
          <w:rFonts w:ascii="Arial" w:eastAsia="Calibri" w:hAnsi="Arial" w:cs="Arial"/>
          <w:b/>
          <w:bCs/>
          <w:sz w:val="22"/>
          <w:szCs w:val="22"/>
          <w:lang w:eastAsia="en-US"/>
        </w:rPr>
        <w:t>Mitchell</w:t>
      </w:r>
      <w:proofErr w:type="spellEnd"/>
      <w:r w:rsidRPr="00AC7E7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, 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 xml:space="preserve">spisovatel a manžel Judy </w:t>
      </w:r>
      <w:proofErr w:type="spellStart"/>
      <w:r w:rsidRPr="00AC7E72">
        <w:rPr>
          <w:rFonts w:ascii="Arial" w:eastAsia="Calibri" w:hAnsi="Arial" w:cs="Arial"/>
          <w:sz w:val="22"/>
          <w:szCs w:val="22"/>
          <w:lang w:eastAsia="en-US"/>
        </w:rPr>
        <w:t>Melinekové</w:t>
      </w:r>
      <w:proofErr w:type="spellEnd"/>
      <w:r w:rsidRPr="00AC7E72">
        <w:rPr>
          <w:rFonts w:ascii="Arial" w:eastAsia="Calibri" w:hAnsi="Arial" w:cs="Arial"/>
          <w:sz w:val="22"/>
          <w:szCs w:val="22"/>
          <w:lang w:eastAsia="en-US"/>
        </w:rPr>
        <w:t>, vystudoval angli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tinu na Harvardu a poté pracoval ve filmovém pr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myslu, dokud se nestal „otcem v domácnosti“ a neza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al se na plný úvazek v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novat pé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i o jejich t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i d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ti.</w:t>
      </w:r>
    </w:p>
    <w:p w:rsidR="00837260" w:rsidRPr="00AC7E72" w:rsidRDefault="00AC7E72" w:rsidP="00AC7E7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7E72">
        <w:rPr>
          <w:rFonts w:ascii="Arial" w:eastAsia="Calibri" w:hAnsi="Arial" w:cs="Arial"/>
          <w:sz w:val="22"/>
          <w:szCs w:val="22"/>
          <w:lang w:eastAsia="en-US"/>
        </w:rPr>
        <w:t>Spole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 xml:space="preserve"> napsali vzpomínkovou knihu Mrtví na stole: Dva roky, 262 nebožtík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 xml:space="preserve"> a zrození soudního léka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 xml:space="preserve">e, kterou roku 2014 vydalo nakladatelství </w:t>
      </w:r>
      <w:proofErr w:type="spellStart"/>
      <w:r w:rsidRPr="00AC7E72">
        <w:rPr>
          <w:rFonts w:ascii="Arial" w:eastAsia="Calibri" w:hAnsi="Arial" w:cs="Arial"/>
          <w:sz w:val="22"/>
          <w:szCs w:val="22"/>
          <w:lang w:eastAsia="en-US"/>
        </w:rPr>
        <w:t>Scribner</w:t>
      </w:r>
      <w:proofErr w:type="spellEnd"/>
      <w:r w:rsidRPr="00AC7E72">
        <w:rPr>
          <w:rFonts w:ascii="Arial" w:eastAsia="Calibri" w:hAnsi="Arial" w:cs="Arial"/>
          <w:sz w:val="22"/>
          <w:szCs w:val="22"/>
          <w:lang w:eastAsia="en-US"/>
        </w:rPr>
        <w:t xml:space="preserve"> a která se propracovala až do žeb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říč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ku bestseller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 xml:space="preserve"> deníku New York Times. Spole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 xml:space="preserve"> napsali i thrillery s hlavní hrdinkou Jessie Teskovou První 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ez (Metafora 2020) a P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říč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 xml:space="preserve">ný </w:t>
      </w:r>
      <w:r w:rsidRPr="00AC7E72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AC7E72">
        <w:rPr>
          <w:rFonts w:ascii="Arial" w:eastAsia="Calibri" w:hAnsi="Arial" w:cs="Arial"/>
          <w:sz w:val="22"/>
          <w:szCs w:val="22"/>
          <w:lang w:eastAsia="en-US"/>
        </w:rPr>
        <w:t>ez (vyjde 2021).</w:t>
      </w:r>
    </w:p>
    <w:p w:rsidR="00AC7E72" w:rsidRDefault="00AC7E72" w:rsidP="00AC7E7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0DCF" w:rsidRPr="008860B0" w:rsidRDefault="00AC7E72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Ohlasy</w:t>
      </w:r>
      <w:r w:rsidR="00880DCF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AC7E72" w:rsidRDefault="00AC7E72" w:rsidP="00AC7E72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bookmarkStart w:id="2" w:name="_Hlk17294437"/>
      <w:bookmarkStart w:id="3" w:name="_Hlk17294418"/>
      <w:r w:rsidRPr="00AC7E72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„Ostré jako skalpel. V Prvním </w:t>
      </w:r>
      <w:r w:rsidRPr="00AC7E7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AC7E72">
        <w:rPr>
          <w:rFonts w:ascii="Arial" w:eastAsia="Calibri" w:hAnsi="Arial" w:cs="Arial"/>
          <w:i/>
          <w:iCs/>
          <w:sz w:val="22"/>
          <w:szCs w:val="22"/>
          <w:lang w:eastAsia="en-US"/>
        </w:rPr>
        <w:t>ezu nahlédnete do pitevny o</w:t>
      </w:r>
      <w:r w:rsidRPr="00AC7E7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AC7E72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ima profesionálky.“ </w:t>
      </w:r>
      <w:r w:rsidRPr="00AC7E72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– </w:t>
      </w:r>
      <w:proofErr w:type="spellStart"/>
      <w:r w:rsidRPr="00AC7E72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Kathy</w:t>
      </w:r>
      <w:proofErr w:type="spellEnd"/>
      <w:r w:rsidRPr="00AC7E72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AC7E72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Reichs</w:t>
      </w:r>
      <w:proofErr w:type="spellEnd"/>
      <w:r w:rsidRPr="00AC7E72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, autorka knih Sbírka kostí a Zú</w:t>
      </w:r>
      <w:r w:rsidRPr="00AC7E72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č</w:t>
      </w:r>
      <w:r w:rsidRPr="00AC7E72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tování</w:t>
      </w:r>
    </w:p>
    <w:p w:rsidR="00AC7E72" w:rsidRPr="00AC7E72" w:rsidRDefault="00AC7E72" w:rsidP="00AC7E72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837260" w:rsidRDefault="00AC7E72" w:rsidP="00AC7E72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C7E7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„</w:t>
      </w:r>
      <w:r w:rsidRPr="00AC7E72">
        <w:rPr>
          <w:rFonts w:ascii="Arial" w:eastAsia="Calibri" w:hAnsi="Arial" w:cs="Arial"/>
          <w:i/>
          <w:iCs/>
          <w:sz w:val="22"/>
          <w:szCs w:val="22"/>
          <w:lang w:eastAsia="en-US"/>
        </w:rPr>
        <w:t>Kdo jiný m</w:t>
      </w:r>
      <w:r w:rsidRPr="00AC7E7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ůž</w:t>
      </w:r>
      <w:r w:rsidRPr="00AC7E72">
        <w:rPr>
          <w:rFonts w:ascii="Arial" w:eastAsia="Calibri" w:hAnsi="Arial" w:cs="Arial"/>
          <w:i/>
          <w:iCs/>
          <w:sz w:val="22"/>
          <w:szCs w:val="22"/>
          <w:lang w:eastAsia="en-US"/>
        </w:rPr>
        <w:t>e nabídnout opravdu poutavou kriminálku než skute</w:t>
      </w:r>
      <w:r w:rsidRPr="00AC7E7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AC7E72">
        <w:rPr>
          <w:rFonts w:ascii="Arial" w:eastAsia="Calibri" w:hAnsi="Arial" w:cs="Arial"/>
          <w:i/>
          <w:iCs/>
          <w:sz w:val="22"/>
          <w:szCs w:val="22"/>
          <w:lang w:eastAsia="en-US"/>
        </w:rPr>
        <w:t>ný soudní léka</w:t>
      </w:r>
      <w:r w:rsidRPr="00AC7E7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AC7E72">
        <w:rPr>
          <w:rFonts w:ascii="Arial" w:eastAsia="Calibri" w:hAnsi="Arial" w:cs="Arial"/>
          <w:i/>
          <w:iCs/>
          <w:sz w:val="22"/>
          <w:szCs w:val="22"/>
          <w:lang w:eastAsia="en-US"/>
        </w:rPr>
        <w:t>? P</w:t>
      </w:r>
      <w:r w:rsidRPr="00AC7E7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ří</w:t>
      </w:r>
      <w:r w:rsidRPr="00AC7E72">
        <w:rPr>
          <w:rFonts w:ascii="Arial" w:eastAsia="Calibri" w:hAnsi="Arial" w:cs="Arial"/>
          <w:i/>
          <w:iCs/>
          <w:sz w:val="22"/>
          <w:szCs w:val="22"/>
          <w:lang w:eastAsia="en-US"/>
        </w:rPr>
        <w:t>znivci seriál</w:t>
      </w:r>
      <w:r w:rsidRPr="00AC7E7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</w:t>
      </w:r>
      <w:r w:rsidRPr="00AC7E72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C.S.I. (Kriminálka...) musí tento d</w:t>
      </w:r>
      <w:r w:rsidRPr="00AC7E7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</w:t>
      </w:r>
      <w:r w:rsidRPr="00AC7E72">
        <w:rPr>
          <w:rFonts w:ascii="Arial" w:eastAsia="Calibri" w:hAnsi="Arial" w:cs="Arial"/>
          <w:i/>
          <w:iCs/>
          <w:sz w:val="22"/>
          <w:szCs w:val="22"/>
          <w:lang w:eastAsia="en-US"/>
        </w:rPr>
        <w:t>mysln</w:t>
      </w:r>
      <w:r w:rsidRPr="00AC7E7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vymyšlený p</w:t>
      </w:r>
      <w:r w:rsidRPr="00AC7E7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ří</w:t>
      </w:r>
      <w:r w:rsidRPr="00AC7E72">
        <w:rPr>
          <w:rFonts w:ascii="Arial" w:eastAsia="Calibri" w:hAnsi="Arial" w:cs="Arial"/>
          <w:i/>
          <w:iCs/>
          <w:sz w:val="22"/>
          <w:szCs w:val="22"/>
          <w:lang w:eastAsia="en-US"/>
        </w:rPr>
        <w:t>b</w:t>
      </w:r>
      <w:r w:rsidRPr="00AC7E7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AC7E72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h doslova zhltnout.“ </w:t>
      </w:r>
      <w:r w:rsidRPr="00AC7E72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– Karin </w:t>
      </w:r>
      <w:proofErr w:type="spellStart"/>
      <w:r w:rsidRPr="00AC7E72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Slaughter</w:t>
      </w:r>
      <w:proofErr w:type="spellEnd"/>
      <w:r w:rsidRPr="00AC7E72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, autorka knih Poslední vdova a </w:t>
      </w:r>
      <w:r w:rsidRPr="00AC7E72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Č</w:t>
      </w:r>
      <w:r w:rsidRPr="00AC7E72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isté zlato</w:t>
      </w:r>
    </w:p>
    <w:p w:rsidR="00AC7E72" w:rsidRDefault="00AC7E72" w:rsidP="00AC7E7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17214" w:rsidRPr="007F5EB1" w:rsidRDefault="00217214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7F5EB1"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bookmarkEnd w:id="2"/>
    <w:bookmarkEnd w:id="3"/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Mgr. Zlata Biedermannová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94CE5">
        <w:rPr>
          <w:rFonts w:ascii="Arial" w:hAnsi="Arial" w:cs="Arial"/>
          <w:color w:val="000000"/>
          <w:sz w:val="22"/>
          <w:szCs w:val="22"/>
        </w:rPr>
        <w:t>Seen</w:t>
      </w:r>
      <w:proofErr w:type="spellEnd"/>
      <w:r w:rsidRPr="00A94CE5">
        <w:rPr>
          <w:rFonts w:ascii="Arial" w:hAnsi="Arial" w:cs="Arial"/>
          <w:color w:val="000000"/>
          <w:sz w:val="22"/>
          <w:szCs w:val="22"/>
        </w:rPr>
        <w:t xml:space="preserve"> Media, s.r.o.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E: zb@seenmedia.cz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M: +420 737 583 136</w:t>
      </w:r>
    </w:p>
    <w:p w:rsidR="00217214" w:rsidRPr="007F5EB1" w:rsidRDefault="00217214" w:rsidP="008860B0">
      <w:pPr>
        <w:spacing w:line="360" w:lineRule="auto"/>
        <w:rPr>
          <w:rFonts w:ascii="Arial" w:hAnsi="Arial" w:cs="Arial"/>
          <w:sz w:val="22"/>
          <w:szCs w:val="22"/>
        </w:rPr>
      </w:pPr>
      <w:r w:rsidRPr="007F5EB1">
        <w:rPr>
          <w:rFonts w:ascii="Arial" w:hAnsi="Arial" w:cs="Arial"/>
          <w:color w:val="000000"/>
          <w:sz w:val="22"/>
          <w:szCs w:val="22"/>
        </w:rPr>
        <w:t xml:space="preserve">web: </w:t>
      </w:r>
      <w:hyperlink r:id="rId9" w:history="1">
        <w:r w:rsidRPr="007F5EB1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</w:p>
    <w:sectPr w:rsidR="00217214" w:rsidRPr="007F5EB1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503E" w:rsidRDefault="00B3503E">
      <w:r>
        <w:separator/>
      </w:r>
    </w:p>
  </w:endnote>
  <w:endnote w:type="continuationSeparator" w:id="0">
    <w:p w:rsidR="00B3503E" w:rsidRDefault="00B3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503E" w:rsidRDefault="00B3503E">
      <w:r>
        <w:separator/>
      </w:r>
    </w:p>
  </w:footnote>
  <w:footnote w:type="continuationSeparator" w:id="0">
    <w:p w:rsidR="00B3503E" w:rsidRDefault="00B35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1CA"/>
    <w:multiLevelType w:val="hybridMultilevel"/>
    <w:tmpl w:val="E98AD226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6B0"/>
    <w:multiLevelType w:val="hybridMultilevel"/>
    <w:tmpl w:val="6F1A923C"/>
    <w:lvl w:ilvl="0" w:tplc="7AF2260A">
      <w:numFmt w:val="bullet"/>
      <w:lvlText w:val="·"/>
      <w:lvlJc w:val="left"/>
      <w:pPr>
        <w:ind w:left="108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B0698"/>
    <w:multiLevelType w:val="hybridMultilevel"/>
    <w:tmpl w:val="5C5A6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472F8"/>
    <w:multiLevelType w:val="hybridMultilevel"/>
    <w:tmpl w:val="9B266C00"/>
    <w:lvl w:ilvl="0" w:tplc="7AF2260A">
      <w:numFmt w:val="bullet"/>
      <w:lvlText w:val="·"/>
      <w:lvlJc w:val="left"/>
      <w:pPr>
        <w:ind w:left="108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B6CFA"/>
    <w:multiLevelType w:val="hybridMultilevel"/>
    <w:tmpl w:val="1D5472D8"/>
    <w:lvl w:ilvl="0" w:tplc="7AF2260A">
      <w:numFmt w:val="bullet"/>
      <w:lvlText w:val="·"/>
      <w:lvlJc w:val="left"/>
      <w:pPr>
        <w:ind w:left="144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0F2BFC"/>
    <w:multiLevelType w:val="hybridMultilevel"/>
    <w:tmpl w:val="46442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B687A"/>
    <w:rsid w:val="000C1A21"/>
    <w:rsid w:val="000C2FCE"/>
    <w:rsid w:val="000E6B49"/>
    <w:rsid w:val="00125472"/>
    <w:rsid w:val="00132D57"/>
    <w:rsid w:val="00154EA6"/>
    <w:rsid w:val="00180B3E"/>
    <w:rsid w:val="001D0E5A"/>
    <w:rsid w:val="001F2018"/>
    <w:rsid w:val="00202DC9"/>
    <w:rsid w:val="00217214"/>
    <w:rsid w:val="00220AF7"/>
    <w:rsid w:val="00235CDA"/>
    <w:rsid w:val="002464BD"/>
    <w:rsid w:val="00260601"/>
    <w:rsid w:val="003048AE"/>
    <w:rsid w:val="00333F7C"/>
    <w:rsid w:val="003500A8"/>
    <w:rsid w:val="0037384B"/>
    <w:rsid w:val="003A5595"/>
    <w:rsid w:val="003C1FC5"/>
    <w:rsid w:val="00414B0A"/>
    <w:rsid w:val="00421AEE"/>
    <w:rsid w:val="00432019"/>
    <w:rsid w:val="0043682C"/>
    <w:rsid w:val="00441692"/>
    <w:rsid w:val="0049599C"/>
    <w:rsid w:val="004A523A"/>
    <w:rsid w:val="004D0ADE"/>
    <w:rsid w:val="004F0B9B"/>
    <w:rsid w:val="00500853"/>
    <w:rsid w:val="005049E4"/>
    <w:rsid w:val="00515363"/>
    <w:rsid w:val="00531C2D"/>
    <w:rsid w:val="00592011"/>
    <w:rsid w:val="005D1122"/>
    <w:rsid w:val="005D4A58"/>
    <w:rsid w:val="005F66FA"/>
    <w:rsid w:val="0063391F"/>
    <w:rsid w:val="00682033"/>
    <w:rsid w:val="00691C59"/>
    <w:rsid w:val="006A4398"/>
    <w:rsid w:val="006B04E4"/>
    <w:rsid w:val="006C2620"/>
    <w:rsid w:val="00717318"/>
    <w:rsid w:val="00725E30"/>
    <w:rsid w:val="00747514"/>
    <w:rsid w:val="00750FA0"/>
    <w:rsid w:val="0075178C"/>
    <w:rsid w:val="0076673B"/>
    <w:rsid w:val="007E3E82"/>
    <w:rsid w:val="007E7CD3"/>
    <w:rsid w:val="007F5EB1"/>
    <w:rsid w:val="00837260"/>
    <w:rsid w:val="008510A9"/>
    <w:rsid w:val="008639DC"/>
    <w:rsid w:val="008650CF"/>
    <w:rsid w:val="00880DCF"/>
    <w:rsid w:val="008860B0"/>
    <w:rsid w:val="00890DB4"/>
    <w:rsid w:val="008949B0"/>
    <w:rsid w:val="00894F97"/>
    <w:rsid w:val="008A4407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9F6610"/>
    <w:rsid w:val="00A6233C"/>
    <w:rsid w:val="00A71405"/>
    <w:rsid w:val="00A727EA"/>
    <w:rsid w:val="00A81C5F"/>
    <w:rsid w:val="00A94CE5"/>
    <w:rsid w:val="00AA2902"/>
    <w:rsid w:val="00AA628F"/>
    <w:rsid w:val="00AC7E72"/>
    <w:rsid w:val="00B3503E"/>
    <w:rsid w:val="00B5021A"/>
    <w:rsid w:val="00B648A0"/>
    <w:rsid w:val="00B65DF1"/>
    <w:rsid w:val="00B7316C"/>
    <w:rsid w:val="00B83DF8"/>
    <w:rsid w:val="00BA5EB7"/>
    <w:rsid w:val="00BA7ED0"/>
    <w:rsid w:val="00BC0662"/>
    <w:rsid w:val="00BF591A"/>
    <w:rsid w:val="00C000EC"/>
    <w:rsid w:val="00C016B8"/>
    <w:rsid w:val="00C22811"/>
    <w:rsid w:val="00C23107"/>
    <w:rsid w:val="00C27DD5"/>
    <w:rsid w:val="00C40338"/>
    <w:rsid w:val="00C57A01"/>
    <w:rsid w:val="00C8302B"/>
    <w:rsid w:val="00CB702A"/>
    <w:rsid w:val="00CC3EC1"/>
    <w:rsid w:val="00CE04A4"/>
    <w:rsid w:val="00D02FFD"/>
    <w:rsid w:val="00D1278B"/>
    <w:rsid w:val="00D211D3"/>
    <w:rsid w:val="00D37B0D"/>
    <w:rsid w:val="00D60A99"/>
    <w:rsid w:val="00D61D03"/>
    <w:rsid w:val="00DC2B09"/>
    <w:rsid w:val="00DD4783"/>
    <w:rsid w:val="00DF75A0"/>
    <w:rsid w:val="00E06164"/>
    <w:rsid w:val="00E1522D"/>
    <w:rsid w:val="00E16870"/>
    <w:rsid w:val="00E20327"/>
    <w:rsid w:val="00E20E18"/>
    <w:rsid w:val="00E272F9"/>
    <w:rsid w:val="00E649D4"/>
    <w:rsid w:val="00E70AC3"/>
    <w:rsid w:val="00ED680E"/>
    <w:rsid w:val="00F04100"/>
    <w:rsid w:val="00F502F5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82A27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94CE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31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E66A-FE80-40F4-9DAE-2E1FAE99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0</TotalTime>
  <Pages>2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3284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Táňa Lálová</cp:lastModifiedBy>
  <cp:revision>3</cp:revision>
  <cp:lastPrinted>2005-11-10T11:15:00Z</cp:lastPrinted>
  <dcterms:created xsi:type="dcterms:W3CDTF">2020-06-18T11:04:00Z</dcterms:created>
  <dcterms:modified xsi:type="dcterms:W3CDTF">2020-06-18T11:08:00Z</dcterms:modified>
</cp:coreProperties>
</file>