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B014" w14:textId="095E310F" w:rsidR="000B1A6F" w:rsidRDefault="00702AC8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bookmarkStart w:id="0" w:name="_GoBack"/>
      <w:r>
        <w:rPr>
          <w:rFonts w:ascii="Arial" w:hAnsi="Arial" w:cs="Arial"/>
          <w:b/>
          <w:bCs/>
          <w:color w:val="000000"/>
          <w:sz w:val="28"/>
          <w:szCs w:val="22"/>
        </w:rPr>
        <w:t>Jin jóga: průvodce praxí a teorií pro studenty a lektory</w:t>
      </w:r>
    </w:p>
    <w:bookmarkEnd w:id="0"/>
    <w:p w14:paraId="3C6245D2" w14:textId="77777777" w:rsidR="005A4032" w:rsidRPr="005A4032" w:rsidRDefault="005A403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29DAECD7" w14:textId="6B483622" w:rsidR="0039117C" w:rsidRPr="005A4032" w:rsidRDefault="00C9197D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30. 3. 2020: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Jin jóga je sou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čá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stí tradice </w:t>
      </w:r>
      <w:proofErr w:type="spellStart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hatha</w:t>
      </w:r>
      <w:proofErr w:type="spellEnd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jógy. Ve své moderní podob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kombinuje jin jóga prvky indické jógy a 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čí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nských taoistických cvi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ení se západní v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dou o zdraví, aby p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ispívala ke zlepšení stavu organismu na mnoha úrovních. D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raz je kladen na dlouhé pasivní držení pozic vytvá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ející tlak na hluboké pojivové tkán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čí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mž jin jóga mobilizuje a posiluje klouby, vazy a hluboké </w:t>
      </w:r>
      <w:proofErr w:type="spellStart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fasciové</w:t>
      </w:r>
      <w:proofErr w:type="spellEnd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tkán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7BC51C8" w14:textId="065D13CE" w:rsidR="00102847" w:rsidRPr="0039117C" w:rsidRDefault="00102847" w:rsidP="00AE2846">
      <w:pPr>
        <w:spacing w:before="119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BDB105" w14:textId="713FF7A8" w:rsidR="00C9197D" w:rsidRPr="00C9197D" w:rsidRDefault="00C9197D" w:rsidP="00C9197D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9197D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EF695CD" wp14:editId="4BAFEDB8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1654857" cy="2377440"/>
            <wp:effectExtent l="0" t="0" r="2540" b="3810"/>
            <wp:wrapTight wrapText="bothSides">
              <wp:wrapPolygon edited="0">
                <wp:start x="0" y="0"/>
                <wp:lineTo x="0" y="21462"/>
                <wp:lineTo x="21384" y="21462"/>
                <wp:lineTo x="2138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_Jin_jo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57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7D">
        <w:rPr>
          <w:rFonts w:ascii="Arial" w:hAnsi="Arial" w:cs="Arial"/>
          <w:b/>
          <w:color w:val="000000"/>
          <w:sz w:val="22"/>
          <w:szCs w:val="22"/>
        </w:rPr>
        <w:t>To, jak cvi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čí</w:t>
      </w:r>
      <w:r w:rsidRPr="00C9197D">
        <w:rPr>
          <w:rFonts w:ascii="Arial" w:hAnsi="Arial" w:cs="Arial"/>
          <w:b/>
          <w:color w:val="000000"/>
          <w:sz w:val="22"/>
          <w:szCs w:val="22"/>
        </w:rPr>
        <w:t>te, je zrovna tak d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b/>
          <w:color w:val="000000"/>
          <w:sz w:val="22"/>
          <w:szCs w:val="22"/>
        </w:rPr>
        <w:t>ležité jako to, co cvi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čí</w:t>
      </w:r>
      <w:r w:rsidRPr="00C9197D">
        <w:rPr>
          <w:rFonts w:ascii="Arial" w:hAnsi="Arial" w:cs="Arial"/>
          <w:b/>
          <w:color w:val="000000"/>
          <w:sz w:val="22"/>
          <w:szCs w:val="22"/>
        </w:rPr>
        <w:t>te.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Život má své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jinové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stránky a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jangové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stránky. Praxe jógy má rovn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ěž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své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jinové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jangové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z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etele, které se projevují daleko nad rámec konkrétních pohyb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a pozic provád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>ných p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i cvi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>ení.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97D">
        <w:rPr>
          <w:rFonts w:ascii="Arial" w:hAnsi="Arial" w:cs="Arial"/>
          <w:color w:val="000000"/>
          <w:sz w:val="22"/>
          <w:szCs w:val="22"/>
        </w:rPr>
        <w:t>D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color w:val="000000"/>
          <w:sz w:val="22"/>
          <w:szCs w:val="22"/>
        </w:rPr>
        <w:t>vody, pro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se józe v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novat, závisejí </w:t>
      </w:r>
      <w:r>
        <w:rPr>
          <w:rFonts w:ascii="Arial" w:hAnsi="Arial" w:cs="Arial"/>
          <w:color w:val="000000"/>
          <w:sz w:val="22"/>
          <w:szCs w:val="22"/>
        </w:rPr>
        <w:t xml:space="preserve">do velké míry na </w:t>
      </w:r>
      <w:r w:rsidRPr="00C9197D">
        <w:rPr>
          <w:rFonts w:ascii="Arial" w:hAnsi="Arial" w:cs="Arial"/>
          <w:color w:val="000000"/>
          <w:sz w:val="22"/>
          <w:szCs w:val="22"/>
        </w:rPr>
        <w:t>osobní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C9197D">
        <w:rPr>
          <w:rFonts w:ascii="Arial" w:hAnsi="Arial" w:cs="Arial"/>
          <w:color w:val="000000"/>
          <w:sz w:val="22"/>
          <w:szCs w:val="22"/>
        </w:rPr>
        <w:t>, konkrétní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zám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9197D">
        <w:rPr>
          <w:rFonts w:ascii="Arial" w:hAnsi="Arial" w:cs="Arial"/>
          <w:b/>
          <w:color w:val="000000"/>
          <w:sz w:val="22"/>
          <w:szCs w:val="22"/>
        </w:rPr>
        <w:t>Mít o ú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color w:val="000000"/>
          <w:sz w:val="22"/>
          <w:szCs w:val="22"/>
        </w:rPr>
        <w:t>incích jin jógy dobrý p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b/>
          <w:color w:val="000000"/>
          <w:sz w:val="22"/>
          <w:szCs w:val="22"/>
        </w:rPr>
        <w:t>ehled, pomůže si  tento záměr ujasnit a pojmenovat.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80DA93" w14:textId="77777777" w:rsidR="00152605" w:rsidRDefault="00152605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1DFC2890" w14:textId="29BC3D1A" w:rsidR="00320AA1" w:rsidRPr="0039117C" w:rsidRDefault="00C9197D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9197D">
        <w:rPr>
          <w:rFonts w:ascii="Arial" w:hAnsi="Arial" w:cs="Arial"/>
          <w:color w:val="000000"/>
          <w:sz w:val="22"/>
          <w:szCs w:val="22"/>
        </w:rPr>
        <w:t>Rozší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ené vydání krom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seznámení s teorií i praxí jin jógy p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ináší fotografie a ilustrace jednotlivých pozic.</w:t>
      </w:r>
    </w:p>
    <w:p w14:paraId="6DACE703" w14:textId="77777777" w:rsidR="00320AA1" w:rsidRPr="0039117C" w:rsidRDefault="00320AA1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36CA3967" w14:textId="334700FE" w:rsidR="00320AA1" w:rsidRPr="0039117C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Ohlasy a recenze ze světa</w:t>
      </w:r>
    </w:p>
    <w:p w14:paraId="13823E7E" w14:textId="4A2B1BFC" w:rsidR="005A4032" w:rsidRPr="00C9197D" w:rsidRDefault="00C9197D" w:rsidP="00C9197D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9197D">
        <w:rPr>
          <w:rFonts w:ascii="Arial" w:hAnsi="Arial" w:cs="Arial"/>
          <w:i/>
          <w:color w:val="000000"/>
          <w:sz w:val="22"/>
          <w:szCs w:val="22"/>
        </w:rPr>
        <w:t>„Jin jóga je v dnešní náro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i/>
          <w:color w:val="000000"/>
          <w:sz w:val="22"/>
          <w:szCs w:val="22"/>
        </w:rPr>
        <w:t>né a složité dob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 xml:space="preserve"> velmi pot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i/>
          <w:color w:val="000000"/>
          <w:sz w:val="22"/>
          <w:szCs w:val="22"/>
        </w:rPr>
        <w:t>ebná. Nabízí zp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i/>
          <w:color w:val="000000"/>
          <w:sz w:val="22"/>
          <w:szCs w:val="22"/>
        </w:rPr>
        <w:t>sob, jak zapomenout na p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i/>
          <w:color w:val="000000"/>
          <w:sz w:val="22"/>
          <w:szCs w:val="22"/>
        </w:rPr>
        <w:t>edstavy o tom, jací bychom m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>li být, a pomoci návratu sami k sob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>, do míst, kde se m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ůž</w:t>
      </w:r>
      <w:r w:rsidRPr="00C9197D">
        <w:rPr>
          <w:rFonts w:ascii="Arial" w:hAnsi="Arial" w:cs="Arial"/>
          <w:i/>
          <w:color w:val="000000"/>
          <w:sz w:val="22"/>
          <w:szCs w:val="22"/>
        </w:rPr>
        <w:t>e odehrát skute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i/>
          <w:color w:val="000000"/>
          <w:sz w:val="22"/>
          <w:szCs w:val="22"/>
        </w:rPr>
        <w:t>né lé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i/>
          <w:color w:val="000000"/>
          <w:sz w:val="22"/>
          <w:szCs w:val="22"/>
        </w:rPr>
        <w:t xml:space="preserve">ení. </w:t>
      </w:r>
      <w:proofErr w:type="spellStart"/>
      <w:r w:rsidRPr="00C9197D">
        <w:rPr>
          <w:rFonts w:ascii="Arial" w:hAnsi="Arial" w:cs="Arial"/>
          <w:i/>
          <w:color w:val="000000"/>
          <w:sz w:val="22"/>
          <w:szCs w:val="22"/>
        </w:rPr>
        <w:t>Bernie</w:t>
      </w:r>
      <w:proofErr w:type="spellEnd"/>
      <w:r w:rsidRPr="00C91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C9197D">
        <w:rPr>
          <w:rFonts w:ascii="Arial" w:hAnsi="Arial" w:cs="Arial"/>
          <w:i/>
          <w:color w:val="000000"/>
          <w:sz w:val="22"/>
          <w:szCs w:val="22"/>
        </w:rPr>
        <w:t>Clark</w:t>
      </w:r>
      <w:proofErr w:type="spellEnd"/>
      <w:r w:rsidRPr="00C9197D">
        <w:rPr>
          <w:rFonts w:ascii="Arial" w:hAnsi="Arial" w:cs="Arial"/>
          <w:i/>
          <w:color w:val="000000"/>
          <w:sz w:val="22"/>
          <w:szCs w:val="22"/>
        </w:rPr>
        <w:t xml:space="preserve"> sepsal úžasného pr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i/>
          <w:color w:val="000000"/>
          <w:sz w:val="22"/>
          <w:szCs w:val="22"/>
        </w:rPr>
        <w:t>vodce historií, teorií i praxí jin jógy. Doporu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i/>
          <w:color w:val="000000"/>
          <w:sz w:val="22"/>
          <w:szCs w:val="22"/>
        </w:rPr>
        <w:t>uji ho nejen t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>m, kdo se v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>nují p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ří</w:t>
      </w:r>
      <w:r w:rsidRPr="00C9197D">
        <w:rPr>
          <w:rFonts w:ascii="Arial" w:hAnsi="Arial" w:cs="Arial"/>
          <w:i/>
          <w:color w:val="000000"/>
          <w:sz w:val="22"/>
          <w:szCs w:val="22"/>
        </w:rPr>
        <w:t>mo jin józe, ale všem, kdo se zabývají n</w:t>
      </w:r>
      <w:r w:rsidRPr="00C9197D">
        <w:rPr>
          <w:rFonts w:ascii="Arial" w:hAnsi="Arial" w:cs="Arial" w:hint="eastAsia"/>
          <w:i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i/>
          <w:color w:val="000000"/>
          <w:sz w:val="22"/>
          <w:szCs w:val="22"/>
        </w:rPr>
        <w:t>jakou formou jógy.“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197D">
        <w:rPr>
          <w:rFonts w:ascii="Arial" w:hAnsi="Arial" w:cs="Arial"/>
          <w:b/>
          <w:color w:val="000000"/>
          <w:sz w:val="22"/>
          <w:szCs w:val="22"/>
        </w:rPr>
        <w:t>Biff</w:t>
      </w:r>
      <w:proofErr w:type="spellEnd"/>
      <w:r w:rsidRPr="00C9197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C9197D">
        <w:rPr>
          <w:rFonts w:ascii="Arial" w:hAnsi="Arial" w:cs="Arial"/>
          <w:b/>
          <w:color w:val="000000"/>
          <w:sz w:val="22"/>
          <w:szCs w:val="22"/>
        </w:rPr>
        <w:t>Mithoefer</w:t>
      </w:r>
      <w:proofErr w:type="spellEnd"/>
      <w:r w:rsidRPr="00C9197D">
        <w:rPr>
          <w:rFonts w:ascii="Arial" w:hAnsi="Arial" w:cs="Arial"/>
          <w:b/>
          <w:color w:val="000000"/>
          <w:sz w:val="22"/>
          <w:szCs w:val="22"/>
        </w:rPr>
        <w:t>, u</w:t>
      </w:r>
      <w:r w:rsidRPr="00C9197D">
        <w:rPr>
          <w:rFonts w:ascii="Arial" w:hAnsi="Arial" w:cs="Arial" w:hint="eastAsia"/>
          <w:b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color w:val="000000"/>
          <w:sz w:val="22"/>
          <w:szCs w:val="22"/>
        </w:rPr>
        <w:t>itel jin jógy</w:t>
      </w:r>
    </w:p>
    <w:p w14:paraId="347139AE" w14:textId="434E310B" w:rsidR="00C9197D" w:rsidRPr="00152605" w:rsidRDefault="00152605" w:rsidP="00152605">
      <w:pPr>
        <w:spacing w:before="119"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152605">
        <w:rPr>
          <w:rFonts w:ascii="Arial" w:hAnsi="Arial" w:cs="Arial"/>
          <w:bCs/>
          <w:i/>
          <w:color w:val="000000"/>
          <w:sz w:val="22"/>
          <w:szCs w:val="22"/>
        </w:rPr>
        <w:t>„Jin jóga, ucelený pr</w:t>
      </w:r>
      <w:r w:rsidRPr="00152605">
        <w:rPr>
          <w:rFonts w:ascii="Arial" w:hAnsi="Arial" w:cs="Arial" w:hint="eastAsia"/>
          <w:bCs/>
          <w:i/>
          <w:color w:val="000000"/>
          <w:sz w:val="22"/>
          <w:szCs w:val="22"/>
        </w:rPr>
        <w:t>ů</w:t>
      </w:r>
      <w:r w:rsidRPr="00152605">
        <w:rPr>
          <w:rFonts w:ascii="Arial" w:hAnsi="Arial" w:cs="Arial"/>
          <w:bCs/>
          <w:i/>
          <w:color w:val="000000"/>
          <w:sz w:val="22"/>
          <w:szCs w:val="22"/>
        </w:rPr>
        <w:t>vodce teorií i praxí je jednou z nejlepších publikací o józe na trhu.“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152605">
        <w:rPr>
          <w:rFonts w:ascii="Arial" w:hAnsi="Arial" w:cs="Arial"/>
          <w:b/>
          <w:bCs/>
          <w:color w:val="000000"/>
          <w:sz w:val="22"/>
          <w:szCs w:val="22"/>
        </w:rPr>
        <w:t xml:space="preserve">Paul </w:t>
      </w:r>
      <w:proofErr w:type="spellStart"/>
      <w:r w:rsidRPr="00152605">
        <w:rPr>
          <w:rFonts w:ascii="Arial" w:hAnsi="Arial" w:cs="Arial"/>
          <w:b/>
          <w:bCs/>
          <w:color w:val="000000"/>
          <w:sz w:val="22"/>
          <w:szCs w:val="22"/>
        </w:rPr>
        <w:t>Grilley</w:t>
      </w:r>
      <w:proofErr w:type="spellEnd"/>
      <w:r w:rsidRPr="00152605">
        <w:rPr>
          <w:rFonts w:ascii="Arial" w:hAnsi="Arial" w:cs="Arial"/>
          <w:b/>
          <w:bCs/>
          <w:color w:val="000000"/>
          <w:sz w:val="22"/>
          <w:szCs w:val="22"/>
        </w:rPr>
        <w:t>, autor knih o józe</w:t>
      </w:r>
    </w:p>
    <w:p w14:paraId="387B652E" w14:textId="77777777" w:rsidR="00C9197D" w:rsidRPr="00C9197D" w:rsidRDefault="00C9197D" w:rsidP="00C9197D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Vyšlo: 17. 3. 2020 v nakladatelství </w:t>
      </w:r>
      <w:proofErr w:type="spellStart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Alferia</w:t>
      </w:r>
      <w:proofErr w:type="spellEnd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; Ak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ní cena 328 K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tišt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ná kniha</w:t>
      </w:r>
    </w:p>
    <w:p w14:paraId="1DC61D57" w14:textId="70E56788" w:rsidR="005A4032" w:rsidRDefault="00C9197D" w:rsidP="00C9197D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Formát: 167×240mm; po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et stran: 368; ISBN: 978-80-271-2449-7</w:t>
      </w:r>
    </w:p>
    <w:p w14:paraId="4118F95B" w14:textId="77777777" w:rsidR="00C9197D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B28138" w14:textId="77777777" w:rsidR="00C9197D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15E3BB" w14:textId="77777777" w:rsidR="00C9197D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3F141FD4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2FF316CE" w14:textId="77777777" w:rsidR="008C3368" w:rsidRPr="0039117C" w:rsidRDefault="008C3368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1AA38C21" w14:textId="77777777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Táňa Lálová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77777777" w:rsidR="008C3368" w:rsidRPr="0039117C" w:rsidRDefault="008C3368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4306FA86" w14:textId="77777777" w:rsidR="008C3368" w:rsidRPr="0039117C" w:rsidRDefault="00A5740D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C5CE27" w14:textId="77777777" w:rsidR="008C3368" w:rsidRPr="0039117C" w:rsidRDefault="00A5740D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9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2882A874" w14:textId="77777777" w:rsidR="008C3368" w:rsidRPr="0039117C" w:rsidRDefault="008C336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1B2E42E5" w14:textId="65A661B9" w:rsidR="00320AA1" w:rsidRPr="0039117C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autorovi:</w:t>
      </w:r>
    </w:p>
    <w:p w14:paraId="2D134488" w14:textId="7B4981FF" w:rsidR="005A4032" w:rsidRDefault="00C9197D" w:rsidP="0039117C">
      <w:pPr>
        <w:spacing w:before="119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C9197D">
        <w:rPr>
          <w:rFonts w:ascii="Arial" w:hAnsi="Arial" w:cs="Arial"/>
          <w:b/>
          <w:color w:val="000000"/>
          <w:sz w:val="22"/>
          <w:szCs w:val="22"/>
        </w:rPr>
        <w:t xml:space="preserve">BERNIE CLARK (*1953) </w:t>
      </w:r>
      <w:r w:rsidRPr="00152605">
        <w:rPr>
          <w:rFonts w:ascii="Arial" w:hAnsi="Arial" w:cs="Arial"/>
          <w:color w:val="000000"/>
          <w:sz w:val="22"/>
          <w:szCs w:val="22"/>
        </w:rPr>
        <w:t>se v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nuje u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č</w:t>
      </w:r>
      <w:r w:rsidRPr="00152605">
        <w:rPr>
          <w:rFonts w:ascii="Arial" w:hAnsi="Arial" w:cs="Arial"/>
          <w:color w:val="000000"/>
          <w:sz w:val="22"/>
          <w:szCs w:val="22"/>
        </w:rPr>
        <w:t>ení jógy a meditace od roku 1998. Vystudoval p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ří</w:t>
      </w:r>
      <w:r w:rsidRPr="00152605">
        <w:rPr>
          <w:rFonts w:ascii="Arial" w:hAnsi="Arial" w:cs="Arial"/>
          <w:color w:val="000000"/>
          <w:sz w:val="22"/>
          <w:szCs w:val="22"/>
        </w:rPr>
        <w:t>rodní v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dy na Univerzit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 xml:space="preserve"> ve Waterloo a svoji váše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ň</w:t>
      </w:r>
      <w:r w:rsidRPr="00152605">
        <w:rPr>
          <w:rFonts w:ascii="Arial" w:hAnsi="Arial" w:cs="Arial"/>
          <w:color w:val="000000"/>
          <w:sz w:val="22"/>
          <w:szCs w:val="22"/>
        </w:rPr>
        <w:t xml:space="preserve"> pro jógu kombinuje s v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deckým p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ří</w:t>
      </w:r>
      <w:r w:rsidRPr="00152605">
        <w:rPr>
          <w:rFonts w:ascii="Arial" w:hAnsi="Arial" w:cs="Arial"/>
          <w:color w:val="000000"/>
          <w:sz w:val="22"/>
          <w:szCs w:val="22"/>
        </w:rPr>
        <w:t>stupem a snahou porozum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t tomu, jak v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ci fungují. Žije v Britské Kolumbii v Kanad</w:t>
      </w:r>
      <w:r w:rsidRPr="00152605">
        <w:rPr>
          <w:rFonts w:ascii="Arial" w:hAnsi="Arial" w:cs="Arial" w:hint="eastAsia"/>
          <w:color w:val="000000"/>
          <w:sz w:val="22"/>
          <w:szCs w:val="22"/>
        </w:rPr>
        <w:t>ě</w:t>
      </w:r>
      <w:r w:rsidRPr="00152605">
        <w:rPr>
          <w:rFonts w:ascii="Arial" w:hAnsi="Arial" w:cs="Arial"/>
          <w:color w:val="000000"/>
          <w:sz w:val="22"/>
          <w:szCs w:val="22"/>
        </w:rPr>
        <w:t>.</w:t>
      </w:r>
    </w:p>
    <w:p w14:paraId="4E0D084D" w14:textId="52E8425E" w:rsidR="00C9197D" w:rsidRDefault="00C9197D" w:rsidP="0039117C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Bernie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Clark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už t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icet let p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color w:val="000000"/>
          <w:sz w:val="22"/>
          <w:szCs w:val="22"/>
        </w:rPr>
        <w:t>sobí coby vedoucí pracovník v odv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>tví špi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>kových technologií a kosmického pr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ů</w:t>
      </w:r>
      <w:r w:rsidRPr="00C9197D">
        <w:rPr>
          <w:rFonts w:ascii="Arial" w:hAnsi="Arial" w:cs="Arial"/>
          <w:color w:val="000000"/>
          <w:sz w:val="22"/>
          <w:szCs w:val="22"/>
        </w:rPr>
        <w:t>myslu. V sedmdesátých letech minulého století se vydal cestou meditace a v devadesátých letech za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>al vyu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>ovat jógu. N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>kolikrát ro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color w:val="000000"/>
          <w:sz w:val="22"/>
          <w:szCs w:val="22"/>
        </w:rPr>
        <w:t>n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 po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řá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dá jógové instruktorské kurzy v kanadském Vancouveru.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Bernieho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 xml:space="preserve"> aktivity m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ůž</w:t>
      </w:r>
      <w:r w:rsidRPr="00C9197D">
        <w:rPr>
          <w:rFonts w:ascii="Arial" w:hAnsi="Arial" w:cs="Arial"/>
          <w:color w:val="000000"/>
          <w:sz w:val="22"/>
          <w:szCs w:val="22"/>
        </w:rPr>
        <w:t>ete sledovat na jeho webové stránce www.YinYoga.com, kde se lze mimo jiné p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ř</w:t>
      </w:r>
      <w:r w:rsidRPr="00C9197D">
        <w:rPr>
          <w:rFonts w:ascii="Arial" w:hAnsi="Arial" w:cs="Arial"/>
          <w:color w:val="000000"/>
          <w:sz w:val="22"/>
          <w:szCs w:val="22"/>
        </w:rPr>
        <w:t>ihlásit k odb</w:t>
      </w:r>
      <w:r w:rsidRPr="00C9197D">
        <w:rPr>
          <w:rFonts w:ascii="Arial" w:hAnsi="Arial" w:cs="Arial" w:hint="eastAsia"/>
          <w:color w:val="000000"/>
          <w:sz w:val="22"/>
          <w:szCs w:val="22"/>
        </w:rPr>
        <w:t>ě</w:t>
      </w:r>
      <w:r w:rsidRPr="00C9197D">
        <w:rPr>
          <w:rFonts w:ascii="Arial" w:hAnsi="Arial" w:cs="Arial"/>
          <w:color w:val="000000"/>
          <w:sz w:val="22"/>
          <w:szCs w:val="22"/>
        </w:rPr>
        <w:t xml:space="preserve">ru elektronického zpravodaje </w:t>
      </w:r>
      <w:proofErr w:type="spellStart"/>
      <w:r w:rsidRPr="00C9197D">
        <w:rPr>
          <w:rFonts w:ascii="Arial" w:hAnsi="Arial" w:cs="Arial"/>
          <w:color w:val="000000"/>
          <w:sz w:val="22"/>
          <w:szCs w:val="22"/>
        </w:rPr>
        <w:t>YinSights</w:t>
      </w:r>
      <w:proofErr w:type="spellEnd"/>
      <w:r w:rsidRPr="00C9197D">
        <w:rPr>
          <w:rFonts w:ascii="Arial" w:hAnsi="Arial" w:cs="Arial"/>
          <w:color w:val="000000"/>
          <w:sz w:val="22"/>
          <w:szCs w:val="22"/>
        </w:rPr>
        <w:t>.</w:t>
      </w:r>
    </w:p>
    <w:sectPr w:rsidR="00C9197D" w:rsidSect="002A1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3B514" w14:textId="77777777" w:rsidR="00A5740D" w:rsidRDefault="00A5740D">
      <w:r>
        <w:separator/>
      </w:r>
    </w:p>
  </w:endnote>
  <w:endnote w:type="continuationSeparator" w:id="0">
    <w:p w14:paraId="1CF5A0B3" w14:textId="77777777" w:rsidR="00A5740D" w:rsidRDefault="00A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EAD1" w14:textId="77777777" w:rsidR="00A5740D" w:rsidRDefault="00A5740D">
      <w:r>
        <w:separator/>
      </w:r>
    </w:p>
  </w:footnote>
  <w:footnote w:type="continuationSeparator" w:id="0">
    <w:p w14:paraId="3F21911E" w14:textId="77777777" w:rsidR="00A5740D" w:rsidRDefault="00A5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7"/>
    <w:rsid w:val="00050C2D"/>
    <w:rsid w:val="00062100"/>
    <w:rsid w:val="00071800"/>
    <w:rsid w:val="00071C57"/>
    <w:rsid w:val="00072F33"/>
    <w:rsid w:val="00095543"/>
    <w:rsid w:val="000A32A1"/>
    <w:rsid w:val="000B13E9"/>
    <w:rsid w:val="000B1A69"/>
    <w:rsid w:val="000B1A6F"/>
    <w:rsid w:val="000B4FE5"/>
    <w:rsid w:val="000B56B0"/>
    <w:rsid w:val="000B687A"/>
    <w:rsid w:val="000C1A21"/>
    <w:rsid w:val="00102847"/>
    <w:rsid w:val="00125472"/>
    <w:rsid w:val="00152605"/>
    <w:rsid w:val="001A3314"/>
    <w:rsid w:val="001B09E5"/>
    <w:rsid w:val="001D4DE7"/>
    <w:rsid w:val="002A10B8"/>
    <w:rsid w:val="002C617C"/>
    <w:rsid w:val="00320AA1"/>
    <w:rsid w:val="00333F7C"/>
    <w:rsid w:val="00335854"/>
    <w:rsid w:val="00341D77"/>
    <w:rsid w:val="0037384B"/>
    <w:rsid w:val="0039117C"/>
    <w:rsid w:val="003A10B6"/>
    <w:rsid w:val="00421084"/>
    <w:rsid w:val="004251B4"/>
    <w:rsid w:val="00440AFF"/>
    <w:rsid w:val="00441692"/>
    <w:rsid w:val="00463FB0"/>
    <w:rsid w:val="004A6688"/>
    <w:rsid w:val="004B4D68"/>
    <w:rsid w:val="004F0B9B"/>
    <w:rsid w:val="00500853"/>
    <w:rsid w:val="00515363"/>
    <w:rsid w:val="0055380C"/>
    <w:rsid w:val="00570BBF"/>
    <w:rsid w:val="005A4032"/>
    <w:rsid w:val="005A6117"/>
    <w:rsid w:val="005A6429"/>
    <w:rsid w:val="005B027B"/>
    <w:rsid w:val="005C2888"/>
    <w:rsid w:val="005C4882"/>
    <w:rsid w:val="00603187"/>
    <w:rsid w:val="00617FFC"/>
    <w:rsid w:val="0062371E"/>
    <w:rsid w:val="0063391F"/>
    <w:rsid w:val="00652FBB"/>
    <w:rsid w:val="00657F22"/>
    <w:rsid w:val="00662B06"/>
    <w:rsid w:val="00672D73"/>
    <w:rsid w:val="00682033"/>
    <w:rsid w:val="00691C59"/>
    <w:rsid w:val="006970D8"/>
    <w:rsid w:val="006D25FD"/>
    <w:rsid w:val="00702AC8"/>
    <w:rsid w:val="00703783"/>
    <w:rsid w:val="00710978"/>
    <w:rsid w:val="00713E39"/>
    <w:rsid w:val="0076365A"/>
    <w:rsid w:val="00764B67"/>
    <w:rsid w:val="007A3861"/>
    <w:rsid w:val="007D7702"/>
    <w:rsid w:val="00846C4A"/>
    <w:rsid w:val="008528D1"/>
    <w:rsid w:val="008650CF"/>
    <w:rsid w:val="00892249"/>
    <w:rsid w:val="00893549"/>
    <w:rsid w:val="00894F97"/>
    <w:rsid w:val="008C3368"/>
    <w:rsid w:val="008C3F95"/>
    <w:rsid w:val="008D1E82"/>
    <w:rsid w:val="008E008E"/>
    <w:rsid w:val="008F2F20"/>
    <w:rsid w:val="00905BAD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E2846"/>
    <w:rsid w:val="00AF42FA"/>
    <w:rsid w:val="00B11DE4"/>
    <w:rsid w:val="00B32947"/>
    <w:rsid w:val="00B3792D"/>
    <w:rsid w:val="00B5021A"/>
    <w:rsid w:val="00B5085F"/>
    <w:rsid w:val="00B624B7"/>
    <w:rsid w:val="00B71133"/>
    <w:rsid w:val="00C000EC"/>
    <w:rsid w:val="00C016B8"/>
    <w:rsid w:val="00C23107"/>
    <w:rsid w:val="00C24657"/>
    <w:rsid w:val="00C27DD5"/>
    <w:rsid w:val="00C347C8"/>
    <w:rsid w:val="00C56DC0"/>
    <w:rsid w:val="00C60385"/>
    <w:rsid w:val="00C70256"/>
    <w:rsid w:val="00C82743"/>
    <w:rsid w:val="00C8302B"/>
    <w:rsid w:val="00C9197D"/>
    <w:rsid w:val="00CC003C"/>
    <w:rsid w:val="00CE04A4"/>
    <w:rsid w:val="00CE47AC"/>
    <w:rsid w:val="00D00E90"/>
    <w:rsid w:val="00D02FFD"/>
    <w:rsid w:val="00D1278B"/>
    <w:rsid w:val="00D211D3"/>
    <w:rsid w:val="00D61D03"/>
    <w:rsid w:val="00D74C7A"/>
    <w:rsid w:val="00D80DC1"/>
    <w:rsid w:val="00D90E75"/>
    <w:rsid w:val="00DA0B79"/>
    <w:rsid w:val="00DC2B09"/>
    <w:rsid w:val="00DE3058"/>
    <w:rsid w:val="00DF75A0"/>
    <w:rsid w:val="00E43084"/>
    <w:rsid w:val="00E54C2E"/>
    <w:rsid w:val="00E76C73"/>
    <w:rsid w:val="00E80B84"/>
    <w:rsid w:val="00ED680E"/>
    <w:rsid w:val="00EF4DA4"/>
    <w:rsid w:val="00F06C7A"/>
    <w:rsid w:val="00F102DB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k\AppData\Local\Temp\www.alfer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2734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ssi</cp:lastModifiedBy>
  <cp:revision>4</cp:revision>
  <cp:lastPrinted>2005-11-10T11:15:00Z</cp:lastPrinted>
  <dcterms:created xsi:type="dcterms:W3CDTF">2020-03-30T10:11:00Z</dcterms:created>
  <dcterms:modified xsi:type="dcterms:W3CDTF">2020-03-30T12:59:00Z</dcterms:modified>
</cp:coreProperties>
</file>