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CF68" w14:textId="3BCACD79" w:rsidR="006A032C" w:rsidRPr="00570C88" w:rsidRDefault="00D63432" w:rsidP="00D83FCF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David </w:t>
      </w:r>
      <w:proofErr w:type="spellStart"/>
      <w:r>
        <w:rPr>
          <w:b/>
          <w:bCs/>
          <w:sz w:val="32"/>
          <w:szCs w:val="32"/>
          <w:u w:val="single"/>
        </w:rPr>
        <w:t>Michie</w:t>
      </w:r>
      <w:proofErr w:type="spellEnd"/>
      <w:r w:rsidR="00570C88" w:rsidRPr="00570C88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Zákon karmy</w:t>
      </w:r>
    </w:p>
    <w:p w14:paraId="4C882ED7" w14:textId="1F91D953" w:rsidR="006A64D2" w:rsidRDefault="006A032C" w:rsidP="00D83FCF">
      <w:pPr>
        <w:jc w:val="both"/>
      </w:pPr>
      <w:r w:rsidRPr="00570C88">
        <w:t>Překlad:</w:t>
      </w:r>
      <w:r w:rsidRPr="00A501A8">
        <w:t xml:space="preserve"> </w:t>
      </w:r>
      <w:r w:rsidR="00D63432">
        <w:t xml:space="preserve">Petr </w:t>
      </w:r>
      <w:proofErr w:type="spellStart"/>
      <w:r w:rsidR="00D63432">
        <w:t>Sumcov</w:t>
      </w:r>
      <w:proofErr w:type="spellEnd"/>
    </w:p>
    <w:p w14:paraId="4C539BF6" w14:textId="77777777" w:rsidR="00577CBE" w:rsidRPr="00A501A8" w:rsidRDefault="00577CBE" w:rsidP="00D83FCF">
      <w:pPr>
        <w:jc w:val="both"/>
      </w:pPr>
    </w:p>
    <w:p w14:paraId="20284822" w14:textId="77777777" w:rsidR="00807E12" w:rsidRDefault="006A032C" w:rsidP="00D83FCF">
      <w:pPr>
        <w:jc w:val="both"/>
        <w:rPr>
          <w:b/>
          <w:bCs/>
        </w:rPr>
      </w:pPr>
      <w:r w:rsidRPr="00A501A8">
        <w:rPr>
          <w:b/>
          <w:bCs/>
        </w:rPr>
        <w:t>Anotace:</w:t>
      </w:r>
    </w:p>
    <w:p w14:paraId="4D08A8FD" w14:textId="77777777" w:rsidR="00D63432" w:rsidRDefault="00D63432" w:rsidP="00D83FCF">
      <w:pPr>
        <w:jc w:val="both"/>
        <w:rPr>
          <w:rFonts w:ascii="Calibri" w:eastAsia="Calibri" w:hAnsi="Calibri" w:cs="Calibri"/>
          <w:color w:val="111111"/>
          <w:highlight w:val="white"/>
        </w:rPr>
      </w:pPr>
      <w:r>
        <w:rPr>
          <w:rFonts w:ascii="Calibri" w:eastAsia="Calibri" w:hAnsi="Calibri" w:cs="Calibri"/>
          <w:color w:val="111111"/>
          <w:highlight w:val="white"/>
        </w:rPr>
        <w:t>Veškerá pravda prochází třemi stádii. V prvním je terčem posměchu, ve druhém se setkává s prudkým odporem, a nakonec je přijata jako naprostá samozřejmost. Proč tak málo věříme v karmu? Protože nepůsobí okamžitě. Co kdyby se ale následky činů a myšlenek dostavovaly ihned?</w:t>
      </w:r>
    </w:p>
    <w:p w14:paraId="6047C860" w14:textId="77777777" w:rsidR="00D63432" w:rsidRDefault="00D63432" w:rsidP="00D83FCF">
      <w:pPr>
        <w:jc w:val="both"/>
        <w:rPr>
          <w:rFonts w:ascii="Calibri" w:eastAsia="Calibri" w:hAnsi="Calibri" w:cs="Calibri"/>
          <w:color w:val="111111"/>
          <w:highlight w:val="white"/>
        </w:rPr>
      </w:pPr>
      <w:r>
        <w:rPr>
          <w:rFonts w:ascii="Calibri" w:eastAsia="Calibri" w:hAnsi="Calibri" w:cs="Calibri"/>
          <w:color w:val="111111"/>
          <w:highlight w:val="white"/>
        </w:rPr>
        <w:t xml:space="preserve">Jednoho rána se lidé probudí a zjistí, že se působení karmy značně urychlilo. Nyní je vše dobré do několika minut odměněno, například nečekaným zbohatnutím, a naopak a podvody záhy přivolávají pohromu. Jedni chápou více a více, druzí se zatvrzují. Do té doby neznámý buddhistický mnich láma </w:t>
      </w:r>
      <w:proofErr w:type="spellStart"/>
      <w:r>
        <w:rPr>
          <w:rFonts w:ascii="Calibri" w:eastAsia="Calibri" w:hAnsi="Calibri" w:cs="Calibri"/>
          <w:color w:val="111111"/>
          <w:highlight w:val="white"/>
        </w:rPr>
        <w:t>Taši</w:t>
      </w:r>
      <w:proofErr w:type="spellEnd"/>
      <w:r>
        <w:rPr>
          <w:rFonts w:ascii="Calibri" w:eastAsia="Calibri" w:hAnsi="Calibri" w:cs="Calibri"/>
          <w:color w:val="111111"/>
          <w:highlight w:val="white"/>
        </w:rPr>
        <w:t xml:space="preserve"> se stane žádaným hostem televizních pořadů a je vyhledáván pro moudré rady. Kdo zareaguje na nastalou změnu karmy včas, je odměněn. Zášť se nevyplácí.</w:t>
      </w:r>
    </w:p>
    <w:p w14:paraId="3CDEFC3E" w14:textId="77777777" w:rsidR="00D63432" w:rsidRDefault="00D63432" w:rsidP="00D83FCF">
      <w:pPr>
        <w:jc w:val="both"/>
        <w:rPr>
          <w:rFonts w:ascii="Calibri" w:eastAsia="Calibri" w:hAnsi="Calibri" w:cs="Calibri"/>
          <w:color w:val="111111"/>
          <w:highlight w:val="white"/>
        </w:rPr>
      </w:pPr>
      <w:r>
        <w:rPr>
          <w:rFonts w:ascii="Calibri" w:eastAsia="Calibri" w:hAnsi="Calibri" w:cs="Calibri"/>
          <w:color w:val="111111"/>
          <w:highlight w:val="white"/>
        </w:rPr>
        <w:t>Musíme se přizpůsobovat okolnostem, nebo je realita výtvorem naší mysli? Jak vesmír odměňuje vstřícnost? A co je klíčem ke štěstí? Otevřete mysl a nechte pracovat fantazii ve světě, který již není, čím býval.</w:t>
      </w:r>
    </w:p>
    <w:p w14:paraId="6DF28C80" w14:textId="517FA98B" w:rsidR="006A64D2" w:rsidRDefault="00D63432" w:rsidP="00D83FCF">
      <w:pPr>
        <w:jc w:val="both"/>
        <w:rPr>
          <w:rFonts w:ascii="Calibri" w:eastAsia="Calibri" w:hAnsi="Calibri" w:cs="Calibri"/>
          <w:color w:val="111111"/>
        </w:rPr>
      </w:pPr>
      <w:r>
        <w:rPr>
          <w:rFonts w:ascii="Calibri" w:eastAsia="Calibri" w:hAnsi="Calibri" w:cs="Calibri"/>
          <w:color w:val="111111"/>
          <w:highlight w:val="white"/>
        </w:rPr>
        <w:t>Jak se postavíte ke každému přítomnému okamžiku? Rozhodnutí je na vás!</w:t>
      </w:r>
    </w:p>
    <w:p w14:paraId="6B450DAF" w14:textId="77777777" w:rsidR="00500944" w:rsidRPr="00A501A8" w:rsidRDefault="00500944" w:rsidP="00D83FCF">
      <w:pPr>
        <w:jc w:val="both"/>
      </w:pPr>
    </w:p>
    <w:p w14:paraId="43214786" w14:textId="271D3A10" w:rsidR="00807E12" w:rsidRDefault="006A032C" w:rsidP="00D83FCF">
      <w:pPr>
        <w:jc w:val="both"/>
      </w:pPr>
      <w:r w:rsidRPr="00A501A8">
        <w:rPr>
          <w:b/>
          <w:bCs/>
        </w:rPr>
        <w:t>O autor</w:t>
      </w:r>
      <w:r w:rsidR="00D83FCF">
        <w:rPr>
          <w:b/>
          <w:bCs/>
        </w:rPr>
        <w:t>ovi</w:t>
      </w:r>
      <w:r w:rsidRPr="00A501A8">
        <w:rPr>
          <w:b/>
          <w:bCs/>
        </w:rPr>
        <w:t>:</w:t>
      </w:r>
      <w:r w:rsidRPr="00A501A8">
        <w:t xml:space="preserve"> </w:t>
      </w:r>
      <w:bookmarkStart w:id="0" w:name="_Hlk120796075"/>
    </w:p>
    <w:bookmarkEnd w:id="0"/>
    <w:p w14:paraId="7CC4B4FE" w14:textId="77777777" w:rsidR="00D03AF8" w:rsidRDefault="00D03AF8" w:rsidP="00D83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David </w:t>
      </w:r>
      <w:proofErr w:type="spellStart"/>
      <w:r>
        <w:rPr>
          <w:rFonts w:ascii="Calibri" w:eastAsia="Calibri" w:hAnsi="Calibri" w:cs="Calibri"/>
        </w:rPr>
        <w:t>Michie</w:t>
      </w:r>
      <w:proofErr w:type="spellEnd"/>
      <w:r>
        <w:rPr>
          <w:rFonts w:ascii="Calibri" w:eastAsia="Calibri" w:hAnsi="Calibri" w:cs="Calibri"/>
        </w:rPr>
        <w:t xml:space="preserve"> (1962) je autorem bestsellerové série </w:t>
      </w:r>
      <w:r>
        <w:rPr>
          <w:rFonts w:ascii="Calibri" w:eastAsia="Calibri" w:hAnsi="Calibri" w:cs="Calibri"/>
          <w:i/>
        </w:rPr>
        <w:t xml:space="preserve">Dalajlamova kočka </w:t>
      </w:r>
      <w:r w:rsidRPr="00CC14B9">
        <w:rPr>
          <w:rFonts w:ascii="Calibri" w:eastAsia="Calibri" w:hAnsi="Calibri" w:cs="Calibri"/>
        </w:rPr>
        <w:t>(2012)</w:t>
      </w:r>
      <w:r>
        <w:rPr>
          <w:rFonts w:ascii="Calibri" w:eastAsia="Calibri" w:hAnsi="Calibri" w:cs="Calibri"/>
        </w:rPr>
        <w:t xml:space="preserve">, mystických thrillerů </w:t>
      </w:r>
      <w:r>
        <w:rPr>
          <w:rFonts w:ascii="Calibri" w:eastAsia="Calibri" w:hAnsi="Calibri" w:cs="Calibri"/>
          <w:i/>
        </w:rPr>
        <w:t xml:space="preserve">Kouzelník ze Lhasy </w:t>
      </w:r>
      <w:r w:rsidRPr="00CC14B9">
        <w:rPr>
          <w:rFonts w:ascii="Calibri" w:eastAsia="Calibri" w:hAnsi="Calibri" w:cs="Calibri"/>
        </w:rPr>
        <w:t>(2015)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i/>
        </w:rPr>
        <w:t xml:space="preserve"> Tajná mantra </w:t>
      </w:r>
      <w:r w:rsidRPr="00CC14B9">
        <w:rPr>
          <w:rFonts w:ascii="Calibri" w:eastAsia="Calibri" w:hAnsi="Calibri" w:cs="Calibri"/>
        </w:rPr>
        <w:t>(2021)</w:t>
      </w:r>
      <w:r>
        <w:rPr>
          <w:rFonts w:ascii="Calibri" w:eastAsia="Calibri" w:hAnsi="Calibri" w:cs="Calibri"/>
        </w:rPr>
        <w:t xml:space="preserve"> a řady naučných titulů o buddhismu a meditaci jako </w:t>
      </w:r>
      <w:r>
        <w:rPr>
          <w:rFonts w:ascii="Calibri" w:eastAsia="Calibri" w:hAnsi="Calibri" w:cs="Calibri"/>
          <w:i/>
        </w:rPr>
        <w:t xml:space="preserve">Proč je bdělá pozornost lepší než čokoláda </w:t>
      </w:r>
      <w:r w:rsidRPr="00CC14B9">
        <w:rPr>
          <w:rFonts w:ascii="Calibri" w:eastAsia="Calibri" w:hAnsi="Calibri" w:cs="Calibri"/>
        </w:rPr>
        <w:t>(2016),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Pospěš si a medituj </w:t>
      </w:r>
      <w:r w:rsidRPr="000831F7">
        <w:rPr>
          <w:rFonts w:ascii="Calibri" w:eastAsia="Calibri" w:hAnsi="Calibri" w:cs="Calibri"/>
          <w:iCs/>
        </w:rPr>
        <w:t>(2014)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nebo </w:t>
      </w:r>
      <w:r>
        <w:rPr>
          <w:rFonts w:ascii="Calibri" w:eastAsia="Calibri" w:hAnsi="Calibri" w:cs="Calibri"/>
          <w:i/>
        </w:rPr>
        <w:t xml:space="preserve">Buddhismus pro zaneprázdněné </w:t>
      </w:r>
      <w:r w:rsidRPr="00CC14B9">
        <w:rPr>
          <w:rFonts w:ascii="Calibri" w:eastAsia="Calibri" w:hAnsi="Calibri" w:cs="Calibri"/>
        </w:rPr>
        <w:t>(2015).</w:t>
      </w:r>
      <w:r>
        <w:rPr>
          <w:rFonts w:ascii="Calibri" w:eastAsia="Calibri" w:hAnsi="Calibri" w:cs="Calibri"/>
        </w:rPr>
        <w:t xml:space="preserve"> Jeho knihy vycházejí ve více než 30 jazycích a 50 zemích.</w:t>
      </w:r>
    </w:p>
    <w:p w14:paraId="216069FD" w14:textId="77777777" w:rsidR="00D03AF8" w:rsidRDefault="00D03AF8" w:rsidP="00D83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Vedle psaní působí jako řečník, školitel a kouč meditace a bdělé pozornosti a přednáší pro publika po celém světě.</w:t>
      </w:r>
    </w:p>
    <w:p w14:paraId="2C665017" w14:textId="77777777" w:rsidR="00D20EB2" w:rsidRDefault="00D20EB2" w:rsidP="00D83FCF">
      <w:pPr>
        <w:pStyle w:val="Bezmezer"/>
        <w:rPr>
          <w:b/>
          <w:bCs/>
        </w:rPr>
      </w:pPr>
    </w:p>
    <w:p w14:paraId="40D3CD15" w14:textId="05D895B2" w:rsidR="00577CBE" w:rsidRDefault="00A7773C" w:rsidP="00D83FCF">
      <w:pPr>
        <w:pStyle w:val="Bezmezer"/>
        <w:rPr>
          <w:b/>
          <w:bCs/>
        </w:rPr>
      </w:pPr>
      <w:r>
        <w:rPr>
          <w:b/>
          <w:bCs/>
        </w:rPr>
        <w:t>CENA: 499,-</w:t>
      </w:r>
    </w:p>
    <w:p w14:paraId="787A5613" w14:textId="288A77BB" w:rsidR="00A7773C" w:rsidRPr="00A501A8" w:rsidRDefault="00A7773C" w:rsidP="00D83FCF">
      <w:pPr>
        <w:pStyle w:val="Bezmezer"/>
        <w:rPr>
          <w:b/>
          <w:bCs/>
        </w:rPr>
      </w:pPr>
      <w:r>
        <w:rPr>
          <w:b/>
          <w:bCs/>
        </w:rPr>
        <w:t>POČET STRAN: 432</w:t>
      </w:r>
    </w:p>
    <w:p w14:paraId="69CC1DA3" w14:textId="77777777" w:rsidR="00807E12" w:rsidRDefault="00807E12" w:rsidP="00D83FCF">
      <w:pPr>
        <w:pStyle w:val="Bezmezer"/>
        <w:rPr>
          <w:b/>
          <w:bCs/>
        </w:rPr>
      </w:pPr>
    </w:p>
    <w:p w14:paraId="4EEDC4AD" w14:textId="77777777" w:rsidR="00A7773C" w:rsidRDefault="00A7773C" w:rsidP="00D83FCF">
      <w:pPr>
        <w:pStyle w:val="Bezmezer"/>
        <w:rPr>
          <w:b/>
          <w:bCs/>
        </w:rPr>
      </w:pPr>
    </w:p>
    <w:p w14:paraId="760CFA3D" w14:textId="77777777" w:rsidR="00A7773C" w:rsidRDefault="00A7773C" w:rsidP="00D83FCF">
      <w:pPr>
        <w:pStyle w:val="Bezmezer"/>
        <w:rPr>
          <w:b/>
          <w:bCs/>
        </w:rPr>
      </w:pPr>
    </w:p>
    <w:p w14:paraId="0506CDB5" w14:textId="77777777" w:rsidR="00A7773C" w:rsidRDefault="00A7773C" w:rsidP="00D83FCF">
      <w:pPr>
        <w:pStyle w:val="Bezmezer"/>
        <w:rPr>
          <w:b/>
          <w:bCs/>
        </w:rPr>
      </w:pPr>
    </w:p>
    <w:p w14:paraId="4CEB40F7" w14:textId="77777777" w:rsidR="00A7773C" w:rsidRDefault="00A7773C" w:rsidP="00D83FCF">
      <w:pPr>
        <w:pStyle w:val="Bezmezer"/>
        <w:rPr>
          <w:b/>
          <w:bCs/>
        </w:rPr>
      </w:pPr>
    </w:p>
    <w:p w14:paraId="393396FC" w14:textId="77777777" w:rsidR="00A7773C" w:rsidRDefault="00A7773C" w:rsidP="00D83FCF">
      <w:pPr>
        <w:pStyle w:val="Bezmezer"/>
        <w:rPr>
          <w:b/>
          <w:bCs/>
        </w:rPr>
      </w:pPr>
    </w:p>
    <w:p w14:paraId="6C1B4FC1" w14:textId="782832D9" w:rsidR="005377B2" w:rsidRPr="00A501A8" w:rsidRDefault="006A032C" w:rsidP="00D83FCF">
      <w:pPr>
        <w:pStyle w:val="Bezmezer"/>
      </w:pPr>
      <w:r w:rsidRPr="00A501A8">
        <w:rPr>
          <w:b/>
          <w:bCs/>
        </w:rPr>
        <w:t>Rece</w:t>
      </w:r>
      <w:r w:rsidR="00807E12">
        <w:rPr>
          <w:b/>
          <w:bCs/>
        </w:rPr>
        <w:t>nze</w:t>
      </w:r>
      <w:r w:rsidRPr="00A501A8">
        <w:rPr>
          <w:b/>
          <w:bCs/>
        </w:rPr>
        <w:t>:</w:t>
      </w:r>
      <w:r w:rsidR="005759BD" w:rsidRPr="00A501A8">
        <w:t xml:space="preserve"> </w:t>
      </w:r>
    </w:p>
    <w:p w14:paraId="6ECF914D" w14:textId="77777777" w:rsidR="005377B2" w:rsidRPr="00A501A8" w:rsidRDefault="005377B2" w:rsidP="00D83FCF">
      <w:pPr>
        <w:pStyle w:val="Bezmezer"/>
      </w:pPr>
    </w:p>
    <w:p w14:paraId="0FFB2E3B" w14:textId="77777777" w:rsidR="00D03AF8" w:rsidRDefault="00D03AF8" w:rsidP="00D83FCF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„David </w:t>
      </w:r>
      <w:proofErr w:type="spellStart"/>
      <w:r>
        <w:rPr>
          <w:rFonts w:ascii="Calibri" w:eastAsia="Calibri" w:hAnsi="Calibri" w:cs="Calibri"/>
          <w:i/>
        </w:rPr>
        <w:t>Michie</w:t>
      </w:r>
      <w:proofErr w:type="spellEnd"/>
      <w:r>
        <w:rPr>
          <w:rFonts w:ascii="Calibri" w:eastAsia="Calibri" w:hAnsi="Calibri" w:cs="Calibri"/>
          <w:i/>
        </w:rPr>
        <w:t xml:space="preserve"> splétá poutavý příběh o magii a tajemstvích komplexního fungování karmy. Důvtipný, moudrý a zábavný do poslední strany. Nedokázala jsem to odložit.“ </w:t>
      </w:r>
    </w:p>
    <w:p w14:paraId="32293AFE" w14:textId="77777777" w:rsidR="00D03AF8" w:rsidRDefault="00D03AF8" w:rsidP="00D83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Vicki</w:t>
      </w:r>
      <w:proofErr w:type="spellEnd"/>
      <w:r>
        <w:rPr>
          <w:rFonts w:ascii="Calibri" w:eastAsia="Calibri" w:hAnsi="Calibri" w:cs="Calibri"/>
        </w:rPr>
        <w:t xml:space="preserve"> Mackenzie, spisovatelka</w:t>
      </w:r>
    </w:p>
    <w:p w14:paraId="72C8E688" w14:textId="77777777" w:rsidR="00D03AF8" w:rsidRDefault="00D03AF8" w:rsidP="00D83FCF">
      <w:pPr>
        <w:jc w:val="both"/>
        <w:rPr>
          <w:rFonts w:ascii="Calibri" w:eastAsia="Calibri" w:hAnsi="Calibri" w:cs="Calibri"/>
          <w:highlight w:val="yellow"/>
        </w:rPr>
      </w:pPr>
    </w:p>
    <w:p w14:paraId="2040DB75" w14:textId="77777777" w:rsidR="00D03AF8" w:rsidRDefault="00D03AF8" w:rsidP="00D83FCF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</w:t>
      </w:r>
      <w:r>
        <w:rPr>
          <w:rFonts w:ascii="Calibri" w:eastAsia="Calibri" w:hAnsi="Calibri" w:cs="Calibri"/>
        </w:rPr>
        <w:t>Zákon karmy</w:t>
      </w:r>
      <w:r>
        <w:rPr>
          <w:rFonts w:ascii="Calibri" w:eastAsia="Calibri" w:hAnsi="Calibri" w:cs="Calibri"/>
          <w:i/>
        </w:rPr>
        <w:t xml:space="preserve"> je chytrý příběh s fascinující zápletkou o následcích našich činů. Odvážné, originální téma, zahrnující učení buddhistických </w:t>
      </w:r>
      <w:proofErr w:type="spellStart"/>
      <w:r>
        <w:rPr>
          <w:rFonts w:ascii="Calibri" w:eastAsia="Calibri" w:hAnsi="Calibri" w:cs="Calibri"/>
          <w:i/>
        </w:rPr>
        <w:t>guruů</w:t>
      </w:r>
      <w:proofErr w:type="spellEnd"/>
      <w:r>
        <w:rPr>
          <w:rFonts w:ascii="Calibri" w:eastAsia="Calibri" w:hAnsi="Calibri" w:cs="Calibri"/>
          <w:i/>
        </w:rPr>
        <w:t xml:space="preserve"> a doslovnou aplikaci bezodkladné karmy, z něj dělá něco svěžího, co jste ještě neviděli.“</w:t>
      </w:r>
    </w:p>
    <w:p w14:paraId="732FC848" w14:textId="77777777" w:rsidR="00D03AF8" w:rsidRDefault="00D03AF8" w:rsidP="00D83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Publishers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Weekly</w:t>
      </w:r>
      <w:proofErr w:type="spellEnd"/>
    </w:p>
    <w:p w14:paraId="0B235584" w14:textId="77777777" w:rsidR="00D03AF8" w:rsidRDefault="00D03AF8" w:rsidP="00D83FCF">
      <w:pPr>
        <w:jc w:val="both"/>
        <w:rPr>
          <w:rFonts w:ascii="Calibri" w:eastAsia="Calibri" w:hAnsi="Calibri" w:cs="Calibri"/>
        </w:rPr>
      </w:pPr>
    </w:p>
    <w:p w14:paraId="65945708" w14:textId="77777777" w:rsidR="00D03AF8" w:rsidRDefault="00D03AF8" w:rsidP="00D83FCF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„Lehké, rychle plynoucí čtení, které vás nabije dobrou náladou.“</w:t>
      </w:r>
    </w:p>
    <w:p w14:paraId="06DBC2F3" w14:textId="77777777" w:rsidR="00D03AF8" w:rsidRDefault="00D03AF8" w:rsidP="00D83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čtenářská recenze, Amazon</w:t>
      </w:r>
    </w:p>
    <w:p w14:paraId="37D28D1D" w14:textId="77777777" w:rsidR="00D03AF8" w:rsidRDefault="00D03AF8" w:rsidP="00D83FCF">
      <w:pPr>
        <w:jc w:val="both"/>
        <w:rPr>
          <w:rFonts w:ascii="Calibri" w:eastAsia="Calibri" w:hAnsi="Calibri" w:cs="Calibri"/>
        </w:rPr>
      </w:pPr>
    </w:p>
    <w:p w14:paraId="237C6B27" w14:textId="77777777" w:rsidR="00D03AF8" w:rsidRDefault="00D03AF8" w:rsidP="00D83FCF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„David </w:t>
      </w:r>
      <w:proofErr w:type="spellStart"/>
      <w:r>
        <w:rPr>
          <w:rFonts w:ascii="Calibri" w:eastAsia="Calibri" w:hAnsi="Calibri" w:cs="Calibri"/>
          <w:i/>
        </w:rPr>
        <w:t>Michie</w:t>
      </w:r>
      <w:proofErr w:type="spellEnd"/>
      <w:r>
        <w:rPr>
          <w:rFonts w:ascii="Calibri" w:eastAsia="Calibri" w:hAnsi="Calibri" w:cs="Calibri"/>
          <w:i/>
        </w:rPr>
        <w:t xml:space="preserve"> nikdy nezklame.“</w:t>
      </w:r>
    </w:p>
    <w:p w14:paraId="772773EF" w14:textId="77777777" w:rsidR="00D03AF8" w:rsidRDefault="00D03AF8" w:rsidP="00D83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čtenářská recenze, Amazon</w:t>
      </w:r>
    </w:p>
    <w:p w14:paraId="49371A4B" w14:textId="77777777" w:rsidR="007E53A1" w:rsidRPr="00A501A8" w:rsidRDefault="007E53A1" w:rsidP="00D83FCF">
      <w:pPr>
        <w:jc w:val="both"/>
        <w:rPr>
          <w:b/>
          <w:bCs/>
          <w:shd w:val="clear" w:color="auto" w:fill="FFFFFF"/>
        </w:rPr>
      </w:pPr>
    </w:p>
    <w:p w14:paraId="61F892D3" w14:textId="77777777" w:rsidR="007E53A1" w:rsidRPr="00A501A8" w:rsidRDefault="007E53A1" w:rsidP="00D83FCF">
      <w:pPr>
        <w:jc w:val="both"/>
        <w:rPr>
          <w:b/>
          <w:bCs/>
          <w:shd w:val="clear" w:color="auto" w:fill="FFFFFF"/>
        </w:rPr>
      </w:pPr>
    </w:p>
    <w:p w14:paraId="182591DB" w14:textId="77777777" w:rsidR="007E53A1" w:rsidRPr="00A501A8" w:rsidRDefault="007E53A1" w:rsidP="00D83FCF">
      <w:pPr>
        <w:pStyle w:val="Bezmezer"/>
        <w:rPr>
          <w:b/>
          <w:bCs/>
        </w:rPr>
      </w:pPr>
      <w:r w:rsidRPr="00A501A8">
        <w:rPr>
          <w:b/>
          <w:bCs/>
        </w:rPr>
        <w:t>Ukázka:</w:t>
      </w:r>
    </w:p>
    <w:p w14:paraId="745932EE" w14:textId="77777777" w:rsidR="007E53A1" w:rsidRPr="00A501A8" w:rsidRDefault="007E53A1" w:rsidP="00D83FCF">
      <w:pPr>
        <w:pStyle w:val="Bezmezer"/>
        <w:rPr>
          <w:b/>
          <w:bCs/>
        </w:rPr>
      </w:pPr>
    </w:p>
    <w:p w14:paraId="74FFE7F0" w14:textId="77777777" w:rsidR="00D03AF8" w:rsidRPr="00214F63" w:rsidRDefault="00D03AF8" w:rsidP="00D83FCF">
      <w:pPr>
        <w:spacing w:before="100" w:beforeAutospacing="1" w:after="100" w:afterAutospacing="1"/>
        <w:ind w:firstLine="567"/>
        <w:jc w:val="both"/>
        <w:rPr>
          <w:rFonts w:ascii="Calibri" w:eastAsia="Calibri" w:hAnsi="Calibri" w:cs="Calibri"/>
        </w:rPr>
      </w:pPr>
      <w:r w:rsidRPr="00214F63">
        <w:rPr>
          <w:rFonts w:ascii="Calibri" w:eastAsia="Calibri" w:hAnsi="Calibri" w:cs="Calibri"/>
        </w:rPr>
        <w:t xml:space="preserve">Z lámy </w:t>
      </w:r>
      <w:proofErr w:type="spellStart"/>
      <w:r w:rsidRPr="00214F63">
        <w:rPr>
          <w:rFonts w:ascii="Calibri" w:eastAsia="Calibri" w:hAnsi="Calibri" w:cs="Calibri"/>
        </w:rPr>
        <w:t>Tašiho</w:t>
      </w:r>
      <w:proofErr w:type="spellEnd"/>
      <w:r w:rsidRPr="00214F63">
        <w:rPr>
          <w:rFonts w:ascii="Calibri" w:eastAsia="Calibri" w:hAnsi="Calibri" w:cs="Calibri"/>
        </w:rPr>
        <w:t xml:space="preserve"> vyzařovala do kamery hluboká srdečnost. „Nesoustřeďte se na získávání bohatství, postavení či vztahů. Pochopitelně jsou užitečné a přinášejí určitou jistotu a pohodu. Můžete však dosáhnout mnohem více než těchto maličkých a omezených výsledků. Vaše mysl je schopná daleko vyšších stavů než těchto všedních záležitostí. Pěstujte příčiny, které rozvíjejí přirozenou schopnost nekonečné lásky a nekonečného soucitu. Z nich plyne trvalé štěstí, přesahující cokoli, co si dokážete představit. Máte </w:t>
      </w:r>
      <w:proofErr w:type="spellStart"/>
      <w:r w:rsidRPr="00214F63">
        <w:rPr>
          <w:rFonts w:ascii="Calibri" w:eastAsia="Calibri" w:hAnsi="Calibri" w:cs="Calibri"/>
        </w:rPr>
        <w:t>buddhovskou</w:t>
      </w:r>
      <w:proofErr w:type="spellEnd"/>
      <w:r w:rsidRPr="00214F63">
        <w:rPr>
          <w:rFonts w:ascii="Calibri" w:eastAsia="Calibri" w:hAnsi="Calibri" w:cs="Calibri"/>
        </w:rPr>
        <w:t xml:space="preserve"> podstatu. Máte schopnost stát se plně osvícenou bytostí. Nespokojujte se s málem!“</w:t>
      </w:r>
    </w:p>
    <w:p w14:paraId="1871E491" w14:textId="77777777" w:rsidR="00D03AF8" w:rsidRPr="00214F63" w:rsidRDefault="00D03AF8" w:rsidP="00D83FCF">
      <w:pPr>
        <w:spacing w:before="100" w:beforeAutospacing="1" w:after="100" w:afterAutospacing="1"/>
        <w:ind w:firstLine="567"/>
        <w:jc w:val="both"/>
        <w:rPr>
          <w:rFonts w:ascii="Calibri" w:eastAsia="Calibri" w:hAnsi="Calibri" w:cs="Calibri"/>
        </w:rPr>
      </w:pPr>
      <w:r w:rsidRPr="00214F63">
        <w:rPr>
          <w:rFonts w:ascii="Calibri" w:eastAsia="Calibri" w:hAnsi="Calibri" w:cs="Calibri"/>
        </w:rPr>
        <w:lastRenderedPageBreak/>
        <w:t>„Hodně lidí nejspíš v karmu neuvěří,“ řekla Megan, protože věděla, že interview bude třeba ukončit. „Jakou zprávu máte pro ně?“</w:t>
      </w:r>
    </w:p>
    <w:p w14:paraId="645A443F" w14:textId="77777777" w:rsidR="00D03AF8" w:rsidRPr="00214F63" w:rsidRDefault="00D03AF8" w:rsidP="00D83FCF">
      <w:pPr>
        <w:spacing w:before="100" w:beforeAutospacing="1" w:after="100" w:afterAutospacing="1"/>
        <w:ind w:firstLine="567"/>
        <w:jc w:val="both"/>
        <w:rPr>
          <w:rFonts w:ascii="Calibri" w:eastAsia="Calibri" w:hAnsi="Calibri" w:cs="Calibri"/>
        </w:rPr>
      </w:pPr>
      <w:r w:rsidRPr="00214F63">
        <w:rPr>
          <w:rFonts w:ascii="Calibri" w:eastAsia="Calibri" w:hAnsi="Calibri" w:cs="Calibri"/>
        </w:rPr>
        <w:t xml:space="preserve">„Je to v pořádku,“ pokrčil láma </w:t>
      </w:r>
      <w:proofErr w:type="spellStart"/>
      <w:r w:rsidRPr="00214F63">
        <w:rPr>
          <w:rFonts w:ascii="Calibri" w:eastAsia="Calibri" w:hAnsi="Calibri" w:cs="Calibri"/>
        </w:rPr>
        <w:t>Taši</w:t>
      </w:r>
      <w:proofErr w:type="spellEnd"/>
      <w:r w:rsidRPr="00214F63">
        <w:rPr>
          <w:rFonts w:ascii="Calibri" w:eastAsia="Calibri" w:hAnsi="Calibri" w:cs="Calibri"/>
        </w:rPr>
        <w:t xml:space="preserve"> rameny. „Nezáleží, zda věříte, či nikoliv. Jen mějte otevřenou mysl. Zkuste to. Vyzkoušejte si to sami.“</w:t>
      </w:r>
    </w:p>
    <w:p w14:paraId="3941307F" w14:textId="14EE4D55" w:rsidR="00807E12" w:rsidRDefault="00807E12" w:rsidP="00D83FCF">
      <w:pPr>
        <w:pStyle w:val="Bezmezer"/>
        <w:rPr>
          <w:sz w:val="24"/>
          <w:szCs w:val="28"/>
          <w:lang w:eastAsia="ko-KR"/>
        </w:rPr>
      </w:pPr>
    </w:p>
    <w:p w14:paraId="3CE560B9" w14:textId="061CC41E" w:rsidR="00F37538" w:rsidRDefault="00807E12" w:rsidP="00D83FCF">
      <w:pPr>
        <w:jc w:val="both"/>
      </w:pPr>
      <w:r w:rsidRPr="00A501A8">
        <w:rPr>
          <w:b/>
          <w:bCs/>
        </w:rPr>
        <w:t xml:space="preserve">Klíčová slova: </w:t>
      </w:r>
      <w:r w:rsidR="00D03AF8">
        <w:rPr>
          <w:rFonts w:ascii="Calibri" w:eastAsia="Calibri" w:hAnsi="Calibri" w:cs="Calibri"/>
        </w:rPr>
        <w:t xml:space="preserve">karma, proměna, štěstí, mnich, meditace, </w:t>
      </w:r>
      <w:proofErr w:type="spellStart"/>
      <w:r w:rsidR="00D03AF8">
        <w:rPr>
          <w:rFonts w:ascii="Calibri" w:eastAsia="Calibri" w:hAnsi="Calibri" w:cs="Calibri"/>
        </w:rPr>
        <w:t>mindfulness</w:t>
      </w:r>
      <w:proofErr w:type="spellEnd"/>
      <w:r w:rsidR="00D03AF8">
        <w:rPr>
          <w:rFonts w:ascii="Calibri" w:eastAsia="Calibri" w:hAnsi="Calibri" w:cs="Calibri"/>
        </w:rPr>
        <w:t>, buddhismus, příčina a následek, zákon karmy</w:t>
      </w:r>
    </w:p>
    <w:p w14:paraId="46B8E37B" w14:textId="3DFBB3FC" w:rsidR="00F37538" w:rsidRDefault="00F37538" w:rsidP="00D83FCF">
      <w:pPr>
        <w:jc w:val="both"/>
      </w:pPr>
    </w:p>
    <w:p w14:paraId="587BC25C" w14:textId="77777777" w:rsidR="00F37538" w:rsidRPr="00F37538" w:rsidRDefault="00F37538" w:rsidP="00D83FCF">
      <w:pPr>
        <w:jc w:val="both"/>
        <w:rPr>
          <w:b/>
          <w:bCs/>
        </w:rPr>
      </w:pPr>
      <w:r w:rsidRPr="00F37538">
        <w:rPr>
          <w:b/>
          <w:bCs/>
        </w:rPr>
        <w:t xml:space="preserve">K dispozici na vyžádání: </w:t>
      </w:r>
    </w:p>
    <w:p w14:paraId="1EDC3B3C" w14:textId="0F9C5C08" w:rsidR="00F37538" w:rsidRDefault="00F37538" w:rsidP="00D83FCF">
      <w:pPr>
        <w:pStyle w:val="Odstavecseseznamem"/>
        <w:numPr>
          <w:ilvl w:val="0"/>
          <w:numId w:val="5"/>
        </w:numPr>
        <w:jc w:val="both"/>
      </w:pPr>
      <w:r>
        <w:rPr>
          <w:rFonts w:hint="eastAsia"/>
        </w:rPr>
        <w:t>knih</w:t>
      </w:r>
      <w:r>
        <w:t>y</w:t>
      </w:r>
      <w:r>
        <w:rPr>
          <w:rFonts w:hint="eastAsia"/>
        </w:rPr>
        <w:t xml:space="preserve"> k recenzi</w:t>
      </w:r>
    </w:p>
    <w:p w14:paraId="01D93149" w14:textId="3B8881C6" w:rsidR="00F37538" w:rsidRDefault="00F37538" w:rsidP="00D83FCF">
      <w:pPr>
        <w:pStyle w:val="Odstavecseseznamem"/>
        <w:numPr>
          <w:ilvl w:val="0"/>
          <w:numId w:val="5"/>
        </w:numPr>
        <w:jc w:val="both"/>
      </w:pPr>
      <w:r>
        <w:t>knihy do soutěže</w:t>
      </w:r>
    </w:p>
    <w:p w14:paraId="7C349D44" w14:textId="053C0F0C" w:rsidR="00F37538" w:rsidRDefault="00F37538" w:rsidP="00D83FCF">
      <w:pPr>
        <w:pStyle w:val="Odstavecseseznamem"/>
        <w:numPr>
          <w:ilvl w:val="0"/>
          <w:numId w:val="5"/>
        </w:numPr>
        <w:jc w:val="both"/>
      </w:pPr>
      <w:r>
        <w:t>u</w:t>
      </w:r>
      <w:r>
        <w:rPr>
          <w:rFonts w:hint="eastAsia"/>
        </w:rPr>
        <w:t>kázk</w:t>
      </w:r>
      <w:r>
        <w:t>y</w:t>
      </w:r>
      <w:r>
        <w:rPr>
          <w:rFonts w:hint="eastAsia"/>
        </w:rPr>
        <w:t xml:space="preserve"> z knihy</w:t>
      </w:r>
    </w:p>
    <w:p w14:paraId="15197D83" w14:textId="3F8AF40C" w:rsidR="00807E12" w:rsidRDefault="00807E12" w:rsidP="00D83FCF">
      <w:pPr>
        <w:pStyle w:val="Bezmezer"/>
        <w:rPr>
          <w:sz w:val="24"/>
          <w:szCs w:val="28"/>
        </w:rPr>
      </w:pPr>
    </w:p>
    <w:p w14:paraId="57243271" w14:textId="1771B382" w:rsidR="00F37538" w:rsidRPr="00F37538" w:rsidRDefault="00F37538" w:rsidP="00D83FCF">
      <w:pPr>
        <w:pStyle w:val="Bezmezer"/>
        <w:rPr>
          <w:b/>
          <w:bCs/>
          <w:sz w:val="24"/>
          <w:szCs w:val="28"/>
        </w:rPr>
      </w:pPr>
      <w:r w:rsidRPr="00F37538">
        <w:rPr>
          <w:b/>
          <w:bCs/>
          <w:sz w:val="24"/>
          <w:szCs w:val="28"/>
        </w:rPr>
        <w:t>Kontakty:</w:t>
      </w:r>
    </w:p>
    <w:p w14:paraId="55224E30" w14:textId="77777777" w:rsidR="00F37538" w:rsidRDefault="00F37538" w:rsidP="00D83FCF">
      <w:pPr>
        <w:pStyle w:val="Bezmezer"/>
        <w:rPr>
          <w:sz w:val="24"/>
          <w:szCs w:val="28"/>
        </w:rPr>
      </w:pPr>
    </w:p>
    <w:p w14:paraId="556DBAEF" w14:textId="7C8360C4" w:rsidR="00F37538" w:rsidRPr="00F37538" w:rsidRDefault="00F37538" w:rsidP="00D83FCF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Mgr. Zlata Biedermannová</w:t>
      </w:r>
    </w:p>
    <w:p w14:paraId="6DA936BE" w14:textId="77777777" w:rsidR="00F37538" w:rsidRPr="00F37538" w:rsidRDefault="00F37538" w:rsidP="00D83FCF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Managing Director</w:t>
      </w:r>
    </w:p>
    <w:p w14:paraId="0FA601A6" w14:textId="77777777" w:rsidR="00F37538" w:rsidRPr="00F37538" w:rsidRDefault="00F37538" w:rsidP="00D83FCF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Seen Media, s.r.o.</w:t>
      </w:r>
    </w:p>
    <w:p w14:paraId="6E9A030F" w14:textId="77777777" w:rsidR="00F37538" w:rsidRPr="00F37538" w:rsidRDefault="00F37538" w:rsidP="00D83FCF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M: +420 737 583 136</w:t>
      </w:r>
    </w:p>
    <w:p w14:paraId="50C14BFF" w14:textId="25745AC6" w:rsidR="00F37538" w:rsidRPr="00A501A8" w:rsidRDefault="00F37538" w:rsidP="00D83FCF">
      <w:pPr>
        <w:pStyle w:val="Bezmezer"/>
        <w:rPr>
          <w:sz w:val="24"/>
          <w:szCs w:val="28"/>
        </w:rPr>
      </w:pPr>
      <w:r w:rsidRPr="00F37538">
        <w:rPr>
          <w:sz w:val="24"/>
          <w:szCs w:val="28"/>
        </w:rPr>
        <w:t>E: zb@seenmedia.cz</w:t>
      </w:r>
    </w:p>
    <w:p w14:paraId="49FEB341" w14:textId="77777777" w:rsidR="007E53A1" w:rsidRPr="00A501A8" w:rsidRDefault="007E53A1" w:rsidP="00D83FCF">
      <w:pPr>
        <w:jc w:val="both"/>
      </w:pPr>
    </w:p>
    <w:p w14:paraId="4B2FA69E" w14:textId="77777777" w:rsidR="007E53A1" w:rsidRPr="00A501A8" w:rsidRDefault="007E53A1" w:rsidP="00D83FCF">
      <w:pPr>
        <w:jc w:val="both"/>
      </w:pPr>
    </w:p>
    <w:sectPr w:rsidR="007E53A1" w:rsidRPr="00A501A8" w:rsidSect="00BA7E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ED05" w14:textId="77777777" w:rsidR="00317996" w:rsidRDefault="00317996" w:rsidP="00947F6F">
      <w:r>
        <w:separator/>
      </w:r>
    </w:p>
  </w:endnote>
  <w:endnote w:type="continuationSeparator" w:id="0">
    <w:p w14:paraId="082C6441" w14:textId="77777777" w:rsidR="00317996" w:rsidRDefault="00317996" w:rsidP="009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50E7" w14:textId="77777777" w:rsidR="00A85133" w:rsidRPr="000C2FCE" w:rsidRDefault="00A85133" w:rsidP="00A85133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5A369" wp14:editId="155A9F6E">
          <wp:simplePos x="0" y="0"/>
          <wp:positionH relativeFrom="column">
            <wp:posOffset>39419</wp:posOffset>
          </wp:positionH>
          <wp:positionV relativeFrom="paragraph">
            <wp:posOffset>-945515</wp:posOffset>
          </wp:positionV>
          <wp:extent cx="5978427" cy="985520"/>
          <wp:effectExtent l="0" t="0" r="381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8427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44829" w14:textId="0CBAA089" w:rsidR="0063391F" w:rsidRPr="00A85133" w:rsidRDefault="0063391F" w:rsidP="00A85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4255" w14:textId="77777777" w:rsidR="00D211D3" w:rsidRDefault="00931EB6" w:rsidP="00947F6F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6DDCBD" wp14:editId="7ABA3F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F05F" w14:textId="77777777" w:rsidR="00317996" w:rsidRDefault="00317996" w:rsidP="00947F6F">
      <w:r>
        <w:separator/>
      </w:r>
    </w:p>
  </w:footnote>
  <w:footnote w:type="continuationSeparator" w:id="0">
    <w:p w14:paraId="6CE68FC3" w14:textId="77777777" w:rsidR="00317996" w:rsidRDefault="00317996" w:rsidP="0094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F7C4" w14:textId="77777777" w:rsidR="004F0B9B" w:rsidRDefault="004F0B9B" w:rsidP="00947F6F"/>
  <w:p w14:paraId="581106D9" w14:textId="77777777" w:rsidR="004F0B9B" w:rsidRPr="00C23107" w:rsidRDefault="00931EB6" w:rsidP="00947F6F">
    <w:r>
      <w:rPr>
        <w:noProof/>
      </w:rPr>
      <w:drawing>
        <wp:anchor distT="0" distB="0" distL="114300" distR="114300" simplePos="0" relativeHeight="251661312" behindDoc="0" locked="0" layoutInCell="1" allowOverlap="1" wp14:anchorId="6AC76835" wp14:editId="7EF5A2AD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tab/>
    </w:r>
  </w:p>
  <w:p w14:paraId="2040A6AC" w14:textId="261196AF" w:rsidR="004F0B9B" w:rsidRDefault="00694788" w:rsidP="00947F6F">
    <w:pPr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06EB691" wp14:editId="503F439C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8BE1B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5EABEC" wp14:editId="154E2A1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0790" cy="317500"/>
              <wp:effectExtent l="0" t="0" r="0" b="635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035C6" w14:textId="77777777" w:rsidR="00C23107" w:rsidRDefault="00750FA0" w:rsidP="00947F6F">
                          <w: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EAB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4.25pt;margin-top:.7pt;width:197.7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" strokecolor="white">
              <v:fill opacity="0"/>
              <v:textbox inset="0,0,0,0">
                <w:txbxContent>
                  <w:p w14:paraId="561035C6" w14:textId="77777777" w:rsidR="00C23107" w:rsidRDefault="00750FA0" w:rsidP="00947F6F">
                    <w: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AB7" w14:textId="38F19BE7" w:rsidR="00D211D3" w:rsidRDefault="00694788" w:rsidP="00947F6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E4656" wp14:editId="69DF5C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60815" w14:textId="77777777" w:rsidR="00D211D3" w:rsidRPr="00C23107" w:rsidRDefault="00D211D3" w:rsidP="00947F6F">
                          <w:r>
                            <w:t>Svět odborné literatury</w:t>
                          </w:r>
                        </w:p>
                        <w:p w14:paraId="42A0F4F5" w14:textId="77777777" w:rsidR="00D211D3" w:rsidRDefault="00D211D3" w:rsidP="00947F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46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5DF60815" w14:textId="77777777" w:rsidR="00D211D3" w:rsidRPr="00C23107" w:rsidRDefault="00D211D3" w:rsidP="00947F6F">
                    <w:r>
                      <w:t>Svět odborné literatury</w:t>
                    </w:r>
                  </w:p>
                  <w:p w14:paraId="42A0F4F5" w14:textId="77777777" w:rsidR="00D211D3" w:rsidRDefault="00D211D3" w:rsidP="00947F6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 wp14:anchorId="74AD1FFD" wp14:editId="08713E40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ABD94" id="Přímá spojnice 1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30B12971" wp14:editId="178FA9B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99B"/>
    <w:multiLevelType w:val="hybridMultilevel"/>
    <w:tmpl w:val="FFCE499C"/>
    <w:lvl w:ilvl="0" w:tplc="E72C293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0DDE"/>
    <w:multiLevelType w:val="hybridMultilevel"/>
    <w:tmpl w:val="E5C2C80C"/>
    <w:lvl w:ilvl="0" w:tplc="1EB2D6F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A74"/>
    <w:multiLevelType w:val="hybridMultilevel"/>
    <w:tmpl w:val="04F0EABA"/>
    <w:lvl w:ilvl="0" w:tplc="45FE8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593"/>
    <w:multiLevelType w:val="hybridMultilevel"/>
    <w:tmpl w:val="1120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3147">
    <w:abstractNumId w:val="2"/>
  </w:num>
  <w:num w:numId="2" w16cid:durableId="903102313">
    <w:abstractNumId w:val="3"/>
  </w:num>
  <w:num w:numId="3" w16cid:durableId="641890868">
    <w:abstractNumId w:val="1"/>
  </w:num>
  <w:num w:numId="4" w16cid:durableId="1992824256">
    <w:abstractNumId w:val="0"/>
  </w:num>
  <w:num w:numId="5" w16cid:durableId="1404837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02597"/>
    <w:rsid w:val="000170D6"/>
    <w:rsid w:val="00024E09"/>
    <w:rsid w:val="00036D6F"/>
    <w:rsid w:val="000431D2"/>
    <w:rsid w:val="00047250"/>
    <w:rsid w:val="00062100"/>
    <w:rsid w:val="0006475B"/>
    <w:rsid w:val="00065375"/>
    <w:rsid w:val="00072F33"/>
    <w:rsid w:val="000A4500"/>
    <w:rsid w:val="000A5C4E"/>
    <w:rsid w:val="000B2AD5"/>
    <w:rsid w:val="000B58DE"/>
    <w:rsid w:val="000B687A"/>
    <w:rsid w:val="000C1A21"/>
    <w:rsid w:val="000C2FCE"/>
    <w:rsid w:val="000E2623"/>
    <w:rsid w:val="0010297D"/>
    <w:rsid w:val="001044B6"/>
    <w:rsid w:val="00106A00"/>
    <w:rsid w:val="00125472"/>
    <w:rsid w:val="00130D47"/>
    <w:rsid w:val="00132D57"/>
    <w:rsid w:val="00142422"/>
    <w:rsid w:val="00143237"/>
    <w:rsid w:val="00144713"/>
    <w:rsid w:val="0016566D"/>
    <w:rsid w:val="00187DEB"/>
    <w:rsid w:val="00195CA8"/>
    <w:rsid w:val="001C2BC0"/>
    <w:rsid w:val="001C7707"/>
    <w:rsid w:val="001E426C"/>
    <w:rsid w:val="001E4ABD"/>
    <w:rsid w:val="001F12DD"/>
    <w:rsid w:val="00217214"/>
    <w:rsid w:val="00235B28"/>
    <w:rsid w:val="00235CDA"/>
    <w:rsid w:val="002464BD"/>
    <w:rsid w:val="00260601"/>
    <w:rsid w:val="00261853"/>
    <w:rsid w:val="0026388F"/>
    <w:rsid w:val="00281C3A"/>
    <w:rsid w:val="0028578E"/>
    <w:rsid w:val="002977BD"/>
    <w:rsid w:val="002A0079"/>
    <w:rsid w:val="002B7BB9"/>
    <w:rsid w:val="002D38E8"/>
    <w:rsid w:val="003048F5"/>
    <w:rsid w:val="00317996"/>
    <w:rsid w:val="00317EB5"/>
    <w:rsid w:val="00323952"/>
    <w:rsid w:val="00333F7C"/>
    <w:rsid w:val="00335F5D"/>
    <w:rsid w:val="003627B2"/>
    <w:rsid w:val="0037384B"/>
    <w:rsid w:val="00392980"/>
    <w:rsid w:val="003A4022"/>
    <w:rsid w:val="003A5595"/>
    <w:rsid w:val="003C1FC5"/>
    <w:rsid w:val="003D16A3"/>
    <w:rsid w:val="003D7E00"/>
    <w:rsid w:val="00414B0A"/>
    <w:rsid w:val="00416FA5"/>
    <w:rsid w:val="00421AEE"/>
    <w:rsid w:val="00436F2A"/>
    <w:rsid w:val="0044160A"/>
    <w:rsid w:val="00441692"/>
    <w:rsid w:val="004475EA"/>
    <w:rsid w:val="004622DE"/>
    <w:rsid w:val="00465AB8"/>
    <w:rsid w:val="00473B0C"/>
    <w:rsid w:val="00490C88"/>
    <w:rsid w:val="004B0237"/>
    <w:rsid w:val="004B116B"/>
    <w:rsid w:val="004B1A2E"/>
    <w:rsid w:val="004D1842"/>
    <w:rsid w:val="004D7A18"/>
    <w:rsid w:val="004E6272"/>
    <w:rsid w:val="004F0B9B"/>
    <w:rsid w:val="004F1AAC"/>
    <w:rsid w:val="004F24EA"/>
    <w:rsid w:val="00500853"/>
    <w:rsid w:val="00500944"/>
    <w:rsid w:val="00505E1E"/>
    <w:rsid w:val="00515363"/>
    <w:rsid w:val="005172B8"/>
    <w:rsid w:val="0052584E"/>
    <w:rsid w:val="00531361"/>
    <w:rsid w:val="005377B2"/>
    <w:rsid w:val="0054487E"/>
    <w:rsid w:val="00554979"/>
    <w:rsid w:val="0056785F"/>
    <w:rsid w:val="00570C88"/>
    <w:rsid w:val="005759BD"/>
    <w:rsid w:val="00577CBE"/>
    <w:rsid w:val="00592011"/>
    <w:rsid w:val="005927B3"/>
    <w:rsid w:val="005A13C6"/>
    <w:rsid w:val="005C3F2B"/>
    <w:rsid w:val="005D3C9D"/>
    <w:rsid w:val="005D4A58"/>
    <w:rsid w:val="005D64B2"/>
    <w:rsid w:val="005E1A87"/>
    <w:rsid w:val="005F4D8D"/>
    <w:rsid w:val="0063391F"/>
    <w:rsid w:val="00643124"/>
    <w:rsid w:val="00660B89"/>
    <w:rsid w:val="00677247"/>
    <w:rsid w:val="00682033"/>
    <w:rsid w:val="00691C59"/>
    <w:rsid w:val="00693C23"/>
    <w:rsid w:val="00694788"/>
    <w:rsid w:val="00697604"/>
    <w:rsid w:val="006A032C"/>
    <w:rsid w:val="006A20BC"/>
    <w:rsid w:val="006A4398"/>
    <w:rsid w:val="006A64D2"/>
    <w:rsid w:val="006C2620"/>
    <w:rsid w:val="006F4029"/>
    <w:rsid w:val="00711749"/>
    <w:rsid w:val="00713916"/>
    <w:rsid w:val="007240D4"/>
    <w:rsid w:val="00740A7B"/>
    <w:rsid w:val="00750FA0"/>
    <w:rsid w:val="0076673B"/>
    <w:rsid w:val="0078576D"/>
    <w:rsid w:val="007A3038"/>
    <w:rsid w:val="007D0EF5"/>
    <w:rsid w:val="007D675B"/>
    <w:rsid w:val="007D67DB"/>
    <w:rsid w:val="007E3E82"/>
    <w:rsid w:val="007E53A1"/>
    <w:rsid w:val="007E6A03"/>
    <w:rsid w:val="007E7CD3"/>
    <w:rsid w:val="00807E12"/>
    <w:rsid w:val="00840EEF"/>
    <w:rsid w:val="00845042"/>
    <w:rsid w:val="00845350"/>
    <w:rsid w:val="008510A9"/>
    <w:rsid w:val="00853EA6"/>
    <w:rsid w:val="0085681A"/>
    <w:rsid w:val="00856A95"/>
    <w:rsid w:val="008639DC"/>
    <w:rsid w:val="008650CF"/>
    <w:rsid w:val="008949B0"/>
    <w:rsid w:val="00894F97"/>
    <w:rsid w:val="00896C0A"/>
    <w:rsid w:val="008A5001"/>
    <w:rsid w:val="008A7C8D"/>
    <w:rsid w:val="008B1605"/>
    <w:rsid w:val="008B2FDC"/>
    <w:rsid w:val="008B5BCB"/>
    <w:rsid w:val="008C183B"/>
    <w:rsid w:val="008C3F95"/>
    <w:rsid w:val="008D51A8"/>
    <w:rsid w:val="008D6D02"/>
    <w:rsid w:val="008E008E"/>
    <w:rsid w:val="008F2489"/>
    <w:rsid w:val="00912FA1"/>
    <w:rsid w:val="009204B6"/>
    <w:rsid w:val="00931EB6"/>
    <w:rsid w:val="009403AD"/>
    <w:rsid w:val="00941B72"/>
    <w:rsid w:val="00947F6F"/>
    <w:rsid w:val="009559BC"/>
    <w:rsid w:val="0096094C"/>
    <w:rsid w:val="009632EF"/>
    <w:rsid w:val="00971EE9"/>
    <w:rsid w:val="00980DCA"/>
    <w:rsid w:val="0098529E"/>
    <w:rsid w:val="00985394"/>
    <w:rsid w:val="00996368"/>
    <w:rsid w:val="009A5D91"/>
    <w:rsid w:val="009C3919"/>
    <w:rsid w:val="009C7B47"/>
    <w:rsid w:val="009E30A1"/>
    <w:rsid w:val="009E67EF"/>
    <w:rsid w:val="009F1F79"/>
    <w:rsid w:val="009F22C4"/>
    <w:rsid w:val="00A12FD6"/>
    <w:rsid w:val="00A15AAB"/>
    <w:rsid w:val="00A212A8"/>
    <w:rsid w:val="00A40FD0"/>
    <w:rsid w:val="00A501A8"/>
    <w:rsid w:val="00A660B0"/>
    <w:rsid w:val="00A71405"/>
    <w:rsid w:val="00A727EA"/>
    <w:rsid w:val="00A75492"/>
    <w:rsid w:val="00A7773C"/>
    <w:rsid w:val="00A85133"/>
    <w:rsid w:val="00A87646"/>
    <w:rsid w:val="00A95D5F"/>
    <w:rsid w:val="00AA628F"/>
    <w:rsid w:val="00AA76D5"/>
    <w:rsid w:val="00AB2DE1"/>
    <w:rsid w:val="00AC7995"/>
    <w:rsid w:val="00AD5F1F"/>
    <w:rsid w:val="00AF1775"/>
    <w:rsid w:val="00AF4A7D"/>
    <w:rsid w:val="00B11186"/>
    <w:rsid w:val="00B21DD5"/>
    <w:rsid w:val="00B271E2"/>
    <w:rsid w:val="00B5021A"/>
    <w:rsid w:val="00B7794F"/>
    <w:rsid w:val="00B968B2"/>
    <w:rsid w:val="00BA5EB7"/>
    <w:rsid w:val="00BA639E"/>
    <w:rsid w:val="00BA7ED0"/>
    <w:rsid w:val="00BB02F4"/>
    <w:rsid w:val="00BD3D36"/>
    <w:rsid w:val="00BF591A"/>
    <w:rsid w:val="00BF5B68"/>
    <w:rsid w:val="00C000EC"/>
    <w:rsid w:val="00C016B8"/>
    <w:rsid w:val="00C1452C"/>
    <w:rsid w:val="00C22811"/>
    <w:rsid w:val="00C23107"/>
    <w:rsid w:val="00C27DD5"/>
    <w:rsid w:val="00C57A01"/>
    <w:rsid w:val="00C8302B"/>
    <w:rsid w:val="00CC3EC1"/>
    <w:rsid w:val="00CE04A4"/>
    <w:rsid w:val="00CE0D44"/>
    <w:rsid w:val="00CE413F"/>
    <w:rsid w:val="00CF51AF"/>
    <w:rsid w:val="00D02FFD"/>
    <w:rsid w:val="00D03AF8"/>
    <w:rsid w:val="00D1278B"/>
    <w:rsid w:val="00D20EB2"/>
    <w:rsid w:val="00D211D3"/>
    <w:rsid w:val="00D24C7F"/>
    <w:rsid w:val="00D2598C"/>
    <w:rsid w:val="00D26F75"/>
    <w:rsid w:val="00D27938"/>
    <w:rsid w:val="00D37B0D"/>
    <w:rsid w:val="00D42078"/>
    <w:rsid w:val="00D44351"/>
    <w:rsid w:val="00D53CC4"/>
    <w:rsid w:val="00D60A99"/>
    <w:rsid w:val="00D61D03"/>
    <w:rsid w:val="00D63432"/>
    <w:rsid w:val="00D63BC7"/>
    <w:rsid w:val="00D83FCF"/>
    <w:rsid w:val="00DA7996"/>
    <w:rsid w:val="00DA7E4B"/>
    <w:rsid w:val="00DC1708"/>
    <w:rsid w:val="00DC2B09"/>
    <w:rsid w:val="00DD4783"/>
    <w:rsid w:val="00DF75A0"/>
    <w:rsid w:val="00E06164"/>
    <w:rsid w:val="00E06805"/>
    <w:rsid w:val="00E16870"/>
    <w:rsid w:val="00E2674B"/>
    <w:rsid w:val="00E272F9"/>
    <w:rsid w:val="00E5447C"/>
    <w:rsid w:val="00E62C10"/>
    <w:rsid w:val="00E62FB6"/>
    <w:rsid w:val="00E649D4"/>
    <w:rsid w:val="00E821C8"/>
    <w:rsid w:val="00E97C33"/>
    <w:rsid w:val="00EA7923"/>
    <w:rsid w:val="00EC6AB0"/>
    <w:rsid w:val="00ED680E"/>
    <w:rsid w:val="00ED77FC"/>
    <w:rsid w:val="00EE5FEF"/>
    <w:rsid w:val="00EF778D"/>
    <w:rsid w:val="00F04100"/>
    <w:rsid w:val="00F229D4"/>
    <w:rsid w:val="00F304B3"/>
    <w:rsid w:val="00F32C24"/>
    <w:rsid w:val="00F37538"/>
    <w:rsid w:val="00F502F5"/>
    <w:rsid w:val="00F547E2"/>
    <w:rsid w:val="00F64B4F"/>
    <w:rsid w:val="00F64D1F"/>
    <w:rsid w:val="00F64D38"/>
    <w:rsid w:val="00F933E3"/>
    <w:rsid w:val="00FB0DB4"/>
    <w:rsid w:val="00FC58E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FE16"/>
  <w15:docId w15:val="{64DA0453-12B3-CE4E-810A-6292AEC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7F6F"/>
    <w:pPr>
      <w:spacing w:line="360" w:lineRule="auto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rsid w:val="00130D47"/>
    <w:pPr>
      <w:spacing w:before="240"/>
      <w:outlineLvl w:val="0"/>
    </w:pPr>
    <w:rPr>
      <w:rFonts w:ascii="Arial Rounded MT Bold" w:hAnsi="Arial Rounded MT Bold"/>
      <w:b/>
      <w:u w:val="single"/>
    </w:rPr>
  </w:style>
  <w:style w:type="paragraph" w:styleId="Nadpis2">
    <w:name w:val="heading 2"/>
    <w:basedOn w:val="Normln"/>
    <w:next w:val="Normln"/>
    <w:qFormat/>
    <w:rsid w:val="00130D47"/>
    <w:pPr>
      <w:spacing w:before="120"/>
      <w:outlineLvl w:val="1"/>
    </w:pPr>
    <w:rPr>
      <w:rFonts w:ascii="Arial Rounded MT Bold" w:hAnsi="Arial Rounded MT Bold"/>
      <w:b/>
    </w:rPr>
  </w:style>
  <w:style w:type="paragraph" w:styleId="Nadpis3">
    <w:name w:val="heading 3"/>
    <w:basedOn w:val="Normln"/>
    <w:next w:val="Normlnodsazen"/>
    <w:qFormat/>
    <w:rsid w:val="00130D47"/>
    <w:pPr>
      <w:ind w:left="36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130D47"/>
    <w:pPr>
      <w:ind w:left="360"/>
      <w:outlineLvl w:val="3"/>
    </w:pPr>
    <w:rPr>
      <w:u w:val="single"/>
    </w:rPr>
  </w:style>
  <w:style w:type="paragraph" w:styleId="Nadpis5">
    <w:name w:val="heading 5"/>
    <w:basedOn w:val="Normln"/>
    <w:next w:val="Normlnodsazen"/>
    <w:qFormat/>
    <w:rsid w:val="00130D47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130D47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130D47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130D47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130D47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30D47"/>
    <w:pPr>
      <w:ind w:left="720"/>
    </w:pPr>
  </w:style>
  <w:style w:type="paragraph" w:styleId="Zpat">
    <w:name w:val="footer"/>
    <w:basedOn w:val="Normln"/>
    <w:link w:val="ZpatChar"/>
    <w:rsid w:val="00130D47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130D47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130D47"/>
    <w:rPr>
      <w:position w:val="6"/>
      <w:sz w:val="16"/>
    </w:rPr>
  </w:style>
  <w:style w:type="paragraph" w:styleId="Textpoznpodarou">
    <w:name w:val="footnote text"/>
    <w:basedOn w:val="Normln"/>
    <w:semiHidden/>
    <w:rsid w:val="00130D47"/>
  </w:style>
  <w:style w:type="character" w:styleId="slostrnky">
    <w:name w:val="page number"/>
    <w:basedOn w:val="Standardnpsmoodstavce"/>
    <w:rsid w:val="00130D47"/>
  </w:style>
  <w:style w:type="character" w:styleId="Hypertextovodkaz">
    <w:name w:val="Hyperlink"/>
    <w:rsid w:val="00130D47"/>
    <w:rPr>
      <w:color w:val="0000FF"/>
      <w:u w:val="single"/>
    </w:rPr>
  </w:style>
  <w:style w:type="character" w:styleId="Sledovanodkaz">
    <w:name w:val="FollowedHyperlink"/>
    <w:rsid w:val="00130D47"/>
    <w:rPr>
      <w:color w:val="800080"/>
      <w:u w:val="single"/>
    </w:rPr>
  </w:style>
  <w:style w:type="paragraph" w:styleId="Zkladntext">
    <w:name w:val="Body Text"/>
    <w:basedOn w:val="Normln"/>
    <w:rsid w:val="00130D47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</w:rPr>
  </w:style>
  <w:style w:type="paragraph" w:customStyle="1" w:styleId="Bn">
    <w:name w:val="Běžný"/>
    <w:basedOn w:val="Normln"/>
    <w:rsid w:val="00130D47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5759BD"/>
    <w:pPr>
      <w:ind w:left="720"/>
      <w:contextualSpacing/>
    </w:pPr>
  </w:style>
  <w:style w:type="paragraph" w:styleId="Bezmezer">
    <w:name w:val="No Spacing"/>
    <w:uiPriority w:val="1"/>
    <w:qFormat/>
    <w:rsid w:val="00D27938"/>
    <w:pPr>
      <w:contextualSpacing/>
      <w:jc w:val="both"/>
    </w:pPr>
    <w:rPr>
      <w:rFonts w:ascii="Calibri" w:eastAsia="Times New Roman" w:hAnsi="Calibri"/>
      <w:noProof/>
      <w:sz w:val="22"/>
      <w:szCs w:val="24"/>
    </w:rPr>
  </w:style>
  <w:style w:type="character" w:styleId="Odkaznakoment">
    <w:name w:val="annotation reference"/>
    <w:basedOn w:val="Standardnpsmoodstavce"/>
    <w:rsid w:val="00DA79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996"/>
  </w:style>
  <w:style w:type="character" w:customStyle="1" w:styleId="TextkomenteChar">
    <w:name w:val="Text komentáře Char"/>
    <w:basedOn w:val="Standardnpsmoodstavce"/>
    <w:link w:val="Textkomente"/>
    <w:rsid w:val="00DA7996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7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7996"/>
    <w:rPr>
      <w:rFonts w:ascii="Wide Latin" w:hAnsi="Wide Latin"/>
      <w:b/>
      <w:bCs/>
    </w:rPr>
  </w:style>
  <w:style w:type="character" w:styleId="Siln">
    <w:name w:val="Strong"/>
    <w:basedOn w:val="Standardnpsmoodstavce"/>
    <w:uiPriority w:val="22"/>
    <w:qFormat/>
    <w:rsid w:val="00D26F75"/>
    <w:rPr>
      <w:b/>
      <w:bCs/>
    </w:rPr>
  </w:style>
  <w:style w:type="character" w:styleId="Zdraznn">
    <w:name w:val="Emphasis"/>
    <w:basedOn w:val="Standardnpsmoodstavce"/>
    <w:uiPriority w:val="20"/>
    <w:qFormat/>
    <w:rsid w:val="005377B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77B2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A85133"/>
    <w:rPr>
      <w:rFonts w:asciiTheme="minorHAnsi" w:hAnsiTheme="minorHAnsi" w:cstheme="minorHAnsi"/>
      <w:sz w:val="24"/>
      <w:szCs w:val="24"/>
    </w:rPr>
  </w:style>
  <w:style w:type="paragraph" w:customStyle="1" w:styleId="v1pa2">
    <w:name w:val="v1pa2"/>
    <w:basedOn w:val="Normln"/>
    <w:rsid w:val="005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1pa8">
    <w:name w:val="v1pa8"/>
    <w:basedOn w:val="Normln"/>
    <w:rsid w:val="005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1msonormal">
    <w:name w:val="v1msonormal"/>
    <w:basedOn w:val="Normln"/>
    <w:rsid w:val="005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0B57-CDEE-44A0-A48B-3F7D6CC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3394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ssi</dc:creator>
  <cp:lastModifiedBy>Zlata Biedermannová</cp:lastModifiedBy>
  <cp:revision>5</cp:revision>
  <cp:lastPrinted>2005-11-10T11:15:00Z</cp:lastPrinted>
  <dcterms:created xsi:type="dcterms:W3CDTF">2023-02-08T03:52:00Z</dcterms:created>
  <dcterms:modified xsi:type="dcterms:W3CDTF">2023-03-30T08:47:00Z</dcterms:modified>
</cp:coreProperties>
</file>