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C836D" w14:textId="6A8E6CA1" w:rsidR="005C234D" w:rsidRDefault="000E6DF3" w:rsidP="005C234D">
      <w:pPr>
        <w:spacing w:before="100" w:beforeAutospacing="1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ČAS DRAKŮ JE OPĚT TADY</w:t>
      </w:r>
    </w:p>
    <w:p w14:paraId="045AB5FA" w14:textId="5DFDC7C3" w:rsidR="005C234D" w:rsidRDefault="000E6DF3" w:rsidP="005C234D">
      <w:pPr>
        <w:spacing w:before="100" w:beforeAutospacing="1"/>
        <w:jc w:val="center"/>
        <w:rPr>
          <w:rFonts w:ascii="Arial" w:hAnsi="Arial" w:cs="Arial"/>
          <w:i/>
          <w:iCs/>
          <w:color w:val="000000"/>
          <w:sz w:val="22"/>
          <w:szCs w:val="22"/>
          <w:u w:val="single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Vkročte do </w:t>
      </w:r>
      <w:r w:rsidR="000D703B">
        <w:rPr>
          <w:rFonts w:ascii="Arial" w:hAnsi="Arial" w:cs="Arial"/>
          <w:b/>
          <w:bCs/>
          <w:color w:val="000000"/>
          <w:sz w:val="32"/>
          <w:szCs w:val="32"/>
        </w:rPr>
        <w:t xml:space="preserve">vzrušujícího </w:t>
      </w:r>
      <w:r>
        <w:rPr>
          <w:rFonts w:ascii="Arial" w:hAnsi="Arial" w:cs="Arial"/>
          <w:b/>
          <w:bCs/>
          <w:color w:val="000000"/>
          <w:sz w:val="32"/>
          <w:szCs w:val="32"/>
        </w:rPr>
        <w:t>světa fantasy</w:t>
      </w:r>
    </w:p>
    <w:p w14:paraId="393C61F4" w14:textId="5B39B68E" w:rsidR="00BA2BBA" w:rsidRPr="00F47713" w:rsidRDefault="00BA2BBA" w:rsidP="005C234D">
      <w:pPr>
        <w:spacing w:before="100" w:beforeAutospacing="1"/>
        <w:jc w:val="right"/>
        <w:rPr>
          <w:rFonts w:ascii="Arial" w:hAnsi="Arial" w:cs="Arial"/>
          <w:color w:val="000000"/>
          <w:sz w:val="22"/>
          <w:szCs w:val="22"/>
        </w:rPr>
      </w:pPr>
      <w:r w:rsidRPr="00F47713">
        <w:rPr>
          <w:rFonts w:ascii="Arial" w:hAnsi="Arial" w:cs="Arial"/>
          <w:i/>
          <w:iCs/>
          <w:color w:val="000000"/>
          <w:sz w:val="22"/>
          <w:szCs w:val="22"/>
          <w:u w:val="single"/>
        </w:rPr>
        <w:t xml:space="preserve">Praha </w:t>
      </w:r>
      <w:r w:rsidR="000E6DF3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16</w:t>
      </w:r>
      <w:r w:rsidRPr="00F47713">
        <w:rPr>
          <w:rFonts w:ascii="Arial" w:hAnsi="Arial" w:cs="Arial"/>
          <w:i/>
          <w:iCs/>
          <w:color w:val="000000"/>
          <w:sz w:val="22"/>
          <w:szCs w:val="22"/>
          <w:u w:val="single"/>
        </w:rPr>
        <w:t xml:space="preserve">. </w:t>
      </w:r>
      <w:r w:rsidR="005E4A86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5</w:t>
      </w:r>
      <w:r w:rsidRPr="00F47713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. 20</w:t>
      </w:r>
      <w:r w:rsidR="005C234D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22</w:t>
      </w:r>
    </w:p>
    <w:p w14:paraId="5C8691E6" w14:textId="6CEEAB95" w:rsidR="00BA2BBA" w:rsidRPr="00F47713" w:rsidRDefault="00BA2BBA" w:rsidP="00BA2BBA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3198109A" w14:textId="3C6E69FD" w:rsidR="00BA2BBA" w:rsidRDefault="00AE09A7" w:rsidP="005E4A86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N</w:t>
      </w:r>
      <w:r w:rsidR="00D62E6F">
        <w:rPr>
          <w:rFonts w:ascii="Arial" w:hAnsi="Arial" w:cs="Arial"/>
          <w:b/>
          <w:bCs/>
          <w:color w:val="000000"/>
          <w:sz w:val="22"/>
          <w:szCs w:val="22"/>
        </w:rPr>
        <w:t xml:space="preserve">akladatelství </w:t>
      </w:r>
      <w:hyperlink r:id="rId7" w:history="1">
        <w:r w:rsidR="00D62E6F" w:rsidRPr="00D62E6F">
          <w:rPr>
            <w:rStyle w:val="Hypertextovodkaz"/>
            <w:rFonts w:ascii="Arial" w:hAnsi="Arial" w:cs="Arial"/>
            <w:b/>
            <w:bCs/>
            <w:sz w:val="22"/>
            <w:szCs w:val="22"/>
          </w:rPr>
          <w:t>COSMOPOLIS</w:t>
        </w:r>
      </w:hyperlink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ve své ediční řadě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Young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Adult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vydává další fantasy dobrodružství</w:t>
      </w:r>
      <w:r w:rsidR="00F713B4">
        <w:rPr>
          <w:rFonts w:ascii="Arial" w:hAnsi="Arial" w:cs="Arial"/>
          <w:b/>
          <w:bCs/>
          <w:color w:val="000000"/>
          <w:sz w:val="22"/>
          <w:szCs w:val="22"/>
        </w:rPr>
        <w:t>. Tentokrát se proletí</w:t>
      </w:r>
      <w:r w:rsidR="002A76F4">
        <w:rPr>
          <w:rFonts w:ascii="Arial" w:hAnsi="Arial" w:cs="Arial"/>
          <w:b/>
          <w:bCs/>
          <w:color w:val="000000"/>
          <w:sz w:val="22"/>
          <w:szCs w:val="22"/>
        </w:rPr>
        <w:t>t</w:t>
      </w:r>
      <w:r w:rsidR="00F713B4">
        <w:rPr>
          <w:rFonts w:ascii="Arial" w:hAnsi="Arial" w:cs="Arial"/>
          <w:b/>
          <w:bCs/>
          <w:color w:val="000000"/>
          <w:sz w:val="22"/>
          <w:szCs w:val="22"/>
        </w:rPr>
        <w:t>e na křídlech draků.</w:t>
      </w:r>
    </w:p>
    <w:p w14:paraId="4FD3A12D" w14:textId="53EF33B4" w:rsidR="002A76F4" w:rsidRDefault="00F713B4" w:rsidP="00BA2BBA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Vyrůstáte z dětských botiček a rádi byste se pustili do pubertálního světa teenagerů a zažívali s nimi dobrodružství na cizích planetách či ve světě kouzel? Dračí dcera od Liz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Flanaganové</w:t>
      </w:r>
      <w:proofErr w:type="spellEnd"/>
      <w:r w:rsidR="00A23ECE">
        <w:rPr>
          <w:rFonts w:ascii="Arial" w:hAnsi="Arial" w:cs="Arial"/>
          <w:b/>
          <w:bCs/>
          <w:color w:val="000000"/>
          <w:sz w:val="22"/>
          <w:szCs w:val="22"/>
        </w:rPr>
        <w:t>, n</w:t>
      </w:r>
      <w:r w:rsidR="002A76F4">
        <w:rPr>
          <w:rFonts w:ascii="Arial" w:hAnsi="Arial" w:cs="Arial"/>
          <w:b/>
          <w:bCs/>
          <w:color w:val="000000"/>
          <w:sz w:val="22"/>
          <w:szCs w:val="22"/>
        </w:rPr>
        <w:t>apínavý příběh plný napětí, nebezpečí, akce a draků</w:t>
      </w:r>
      <w:r w:rsidR="00A23ECE">
        <w:rPr>
          <w:rFonts w:ascii="Arial" w:hAnsi="Arial" w:cs="Arial"/>
          <w:b/>
          <w:bCs/>
          <w:color w:val="000000"/>
          <w:sz w:val="22"/>
          <w:szCs w:val="22"/>
        </w:rPr>
        <w:t>, je tou pravou vol</w:t>
      </w:r>
      <w:r w:rsidR="000D703B">
        <w:rPr>
          <w:rFonts w:ascii="Arial" w:hAnsi="Arial" w:cs="Arial"/>
          <w:b/>
          <w:bCs/>
          <w:color w:val="000000"/>
          <w:sz w:val="22"/>
          <w:szCs w:val="22"/>
        </w:rPr>
        <w:t>b</w:t>
      </w:r>
      <w:r w:rsidR="00A23ECE">
        <w:rPr>
          <w:rFonts w:ascii="Arial" w:hAnsi="Arial" w:cs="Arial"/>
          <w:b/>
          <w:bCs/>
          <w:color w:val="000000"/>
          <w:sz w:val="22"/>
          <w:szCs w:val="22"/>
        </w:rPr>
        <w:t>ou, neboť</w:t>
      </w:r>
      <w:r w:rsidR="002A76F4">
        <w:rPr>
          <w:rFonts w:ascii="Arial" w:hAnsi="Arial" w:cs="Arial"/>
          <w:b/>
          <w:bCs/>
          <w:color w:val="000000"/>
          <w:sz w:val="22"/>
          <w:szCs w:val="22"/>
        </w:rPr>
        <w:t xml:space="preserve"> stojí</w:t>
      </w:r>
      <w:r w:rsidR="00A23ECE">
        <w:rPr>
          <w:rFonts w:ascii="Arial" w:hAnsi="Arial" w:cs="Arial"/>
          <w:b/>
          <w:bCs/>
          <w:color w:val="000000"/>
          <w:sz w:val="22"/>
          <w:szCs w:val="22"/>
        </w:rPr>
        <w:t xml:space="preserve"> na pomezí dětské a </w:t>
      </w:r>
      <w:proofErr w:type="spellStart"/>
      <w:r w:rsidR="00A23ECE">
        <w:rPr>
          <w:rFonts w:ascii="Arial" w:hAnsi="Arial" w:cs="Arial"/>
          <w:b/>
          <w:bCs/>
          <w:color w:val="000000"/>
          <w:sz w:val="22"/>
          <w:szCs w:val="22"/>
        </w:rPr>
        <w:t>Young</w:t>
      </w:r>
      <w:proofErr w:type="spellEnd"/>
      <w:r w:rsidR="00A23ECE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 w:rsidR="00A23ECE">
        <w:rPr>
          <w:rFonts w:ascii="Arial" w:hAnsi="Arial" w:cs="Arial"/>
          <w:b/>
          <w:bCs/>
          <w:color w:val="000000"/>
          <w:sz w:val="22"/>
          <w:szCs w:val="22"/>
        </w:rPr>
        <w:t>Adult</w:t>
      </w:r>
      <w:proofErr w:type="spellEnd"/>
      <w:r w:rsidR="00A23ECE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0D703B">
        <w:rPr>
          <w:rFonts w:ascii="Arial" w:hAnsi="Arial" w:cs="Arial"/>
          <w:b/>
          <w:bCs/>
          <w:color w:val="000000"/>
          <w:sz w:val="22"/>
          <w:szCs w:val="22"/>
        </w:rPr>
        <w:t>literatury</w:t>
      </w:r>
      <w:r w:rsidR="00A23ECE">
        <w:rPr>
          <w:rFonts w:ascii="Arial" w:hAnsi="Arial" w:cs="Arial"/>
          <w:b/>
          <w:bCs/>
          <w:color w:val="000000"/>
          <w:sz w:val="22"/>
          <w:szCs w:val="22"/>
        </w:rPr>
        <w:t>.</w:t>
      </w:r>
    </w:p>
    <w:p w14:paraId="1A9F70C9" w14:textId="71B6942D" w:rsidR="000D703B" w:rsidRDefault="000D703B" w:rsidP="00BA2BBA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45F754B" w14:textId="5F12E315" w:rsidR="000D703B" w:rsidRPr="000D703B" w:rsidRDefault="000D703B" w:rsidP="000D703B">
      <w:pPr>
        <w:spacing w:before="119" w:line="340" w:lineRule="atLeast"/>
        <w:jc w:val="center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Boj o záchranu draků dovede </w:t>
      </w:r>
      <w:proofErr w:type="spellStart"/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Millu</w:t>
      </w:r>
      <w:proofErr w:type="spellEnd"/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k odhalení vlastní skryté minulosti.</w:t>
      </w:r>
    </w:p>
    <w:p w14:paraId="63F0E24C" w14:textId="77777777" w:rsidR="002A76F4" w:rsidRDefault="002A76F4" w:rsidP="00BA2BBA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0A4FAA6" w14:textId="3F586C1B" w:rsidR="007A797F" w:rsidRPr="005E4A86" w:rsidRDefault="00702399" w:rsidP="00BA2BBA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4C64ADB1" wp14:editId="1EDA629B">
            <wp:simplePos x="0" y="0"/>
            <wp:positionH relativeFrom="page">
              <wp:align>left</wp:align>
            </wp:positionH>
            <wp:positionV relativeFrom="paragraph">
              <wp:posOffset>152400</wp:posOffset>
            </wp:positionV>
            <wp:extent cx="3952875" cy="3639185"/>
            <wp:effectExtent l="0" t="0" r="0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77" cy="36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4F197" w14:textId="36AFA512" w:rsidR="009A04D7" w:rsidRPr="007A797F" w:rsidRDefault="000D703B" w:rsidP="00BA2BBA">
      <w:pPr>
        <w:spacing w:before="119" w:line="340" w:lineRule="atLeast"/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Dračí dcera</w:t>
      </w:r>
    </w:p>
    <w:p w14:paraId="3B2D16F5" w14:textId="77777777" w:rsidR="000D703B" w:rsidRDefault="000D703B" w:rsidP="00BA2BBA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Když se služebná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Milla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stane svědkem vraždy, obrátí se jí život vzhůru nohama. Stane se totiž opatrovnicí posledních čtyř dračích vajec – a záhy také první dračí jezdkyní nové éry!</w:t>
      </w:r>
    </w:p>
    <w:p w14:paraId="6632CA1F" w14:textId="362817FD" w:rsidR="007A797F" w:rsidRDefault="000D703B" w:rsidP="00BA2BBA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Jenže vládce ostrovního města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Arcosi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je odhodlán existenci magických tvorů za každou cenu utajit. Dívka se rázem ocitá v centru mocenských bojů o samou duši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Arcosi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 jeho obyvatel.</w:t>
      </w:r>
    </w:p>
    <w:p w14:paraId="2942C512" w14:textId="1382AB44" w:rsidR="000D703B" w:rsidRDefault="000D703B" w:rsidP="00BA2BBA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Městem zuří nepokoje. Staří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Arcosané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se vracejí a dožadují se svých práv. Přinesou draci spásu, nebo plameny? A kdo je vlastně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Milla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– dívka bez minulosti a rodiny?</w:t>
      </w:r>
    </w:p>
    <w:p w14:paraId="7F5C132A" w14:textId="77777777" w:rsidR="00D15E27" w:rsidRPr="00610574" w:rsidRDefault="00D15E27" w:rsidP="00D15E27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0A583264" w14:textId="508F0673" w:rsidR="00D15E27" w:rsidRPr="00B62B73" w:rsidRDefault="005C234D" w:rsidP="00D15E2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</w:t>
      </w:r>
      <w:r w:rsidR="000D703B">
        <w:rPr>
          <w:rFonts w:ascii="Arial" w:hAnsi="Arial" w:cs="Arial"/>
          <w:b/>
          <w:bCs/>
        </w:rPr>
        <w:t>20</w:t>
      </w:r>
      <w:r w:rsidR="00D15E27" w:rsidRPr="00B62B73">
        <w:rPr>
          <w:rFonts w:ascii="Arial" w:hAnsi="Arial" w:cs="Arial"/>
          <w:b/>
          <w:bCs/>
        </w:rPr>
        <w:t xml:space="preserve"> stran</w:t>
      </w:r>
      <w:r w:rsidR="00D15E27">
        <w:rPr>
          <w:rFonts w:ascii="Arial" w:hAnsi="Arial" w:cs="Arial"/>
          <w:b/>
          <w:bCs/>
        </w:rPr>
        <w:t xml:space="preserve">, </w:t>
      </w:r>
      <w:r w:rsidR="00D15E27" w:rsidRPr="00B62B73">
        <w:rPr>
          <w:rFonts w:ascii="Arial" w:hAnsi="Arial" w:cs="Arial"/>
          <w:b/>
          <w:bCs/>
        </w:rPr>
        <w:t>formát: 145x205</w:t>
      </w:r>
      <w:r w:rsidR="00D15E27">
        <w:rPr>
          <w:rFonts w:ascii="Arial" w:hAnsi="Arial" w:cs="Arial"/>
          <w:b/>
          <w:bCs/>
        </w:rPr>
        <w:t xml:space="preserve">, </w:t>
      </w:r>
      <w:r w:rsidR="000D703B">
        <w:rPr>
          <w:rFonts w:ascii="Arial" w:hAnsi="Arial" w:cs="Arial"/>
          <w:b/>
          <w:bCs/>
        </w:rPr>
        <w:t>brožovaná vazba s klopami</w:t>
      </w:r>
      <w:r w:rsidR="005E3C58">
        <w:rPr>
          <w:rFonts w:ascii="Arial" w:hAnsi="Arial" w:cs="Arial"/>
          <w:b/>
          <w:bCs/>
        </w:rPr>
        <w:t>,</w:t>
      </w:r>
      <w:r w:rsidR="00D15E27">
        <w:rPr>
          <w:rFonts w:ascii="Arial" w:hAnsi="Arial" w:cs="Arial"/>
          <w:b/>
          <w:bCs/>
        </w:rPr>
        <w:t xml:space="preserve"> </w:t>
      </w:r>
      <w:r w:rsidR="00A036B1" w:rsidRPr="00B53827">
        <w:rPr>
          <w:rFonts w:ascii="Arial" w:hAnsi="Arial" w:cs="Arial"/>
          <w:b/>
          <w:bCs/>
        </w:rPr>
        <w:t>3</w:t>
      </w:r>
      <w:r w:rsidR="00E62117">
        <w:rPr>
          <w:rFonts w:ascii="Arial" w:hAnsi="Arial" w:cs="Arial"/>
          <w:b/>
          <w:bCs/>
        </w:rPr>
        <w:t>9</w:t>
      </w:r>
      <w:r w:rsidR="00A036B1" w:rsidRPr="00B53827">
        <w:rPr>
          <w:rFonts w:ascii="Arial" w:hAnsi="Arial" w:cs="Arial"/>
          <w:b/>
          <w:bCs/>
        </w:rPr>
        <w:t>9 Kč</w:t>
      </w:r>
    </w:p>
    <w:p w14:paraId="7491CAD1" w14:textId="099E43F0" w:rsidR="00D15E27" w:rsidRDefault="00D15E27" w:rsidP="00D15E27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69D4EBA2" w14:textId="1FD3097D" w:rsidR="00D15E27" w:rsidRPr="000B658F" w:rsidRDefault="00882A48" w:rsidP="00D15E27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F47B433" wp14:editId="7E1FC37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581150" cy="2259965"/>
            <wp:effectExtent l="0" t="0" r="0" b="6985"/>
            <wp:wrapSquare wrapText="bothSides"/>
            <wp:docPr id="17" name="Obrázek 17" descr="Liz Flanagan | Authors Alo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z Flanagan | Authors Alou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E27" w:rsidRPr="005C234D">
        <w:rPr>
          <w:rFonts w:ascii="Arial" w:hAnsi="Arial" w:cs="Arial"/>
          <w:b/>
          <w:bCs/>
          <w:color w:val="000000"/>
          <w:sz w:val="22"/>
          <w:szCs w:val="22"/>
        </w:rPr>
        <w:t xml:space="preserve">O </w:t>
      </w:r>
      <w:r w:rsidR="006C4603">
        <w:rPr>
          <w:rFonts w:ascii="Arial" w:hAnsi="Arial" w:cs="Arial"/>
          <w:b/>
          <w:bCs/>
          <w:color w:val="000000"/>
          <w:sz w:val="22"/>
          <w:szCs w:val="22"/>
        </w:rPr>
        <w:t>autorce</w:t>
      </w:r>
      <w:r w:rsidR="00D15E27" w:rsidRPr="005C234D">
        <w:rPr>
          <w:rFonts w:ascii="Arial" w:hAnsi="Arial" w:cs="Arial"/>
          <w:b/>
          <w:bCs/>
          <w:color w:val="000000"/>
          <w:sz w:val="22"/>
          <w:szCs w:val="22"/>
        </w:rPr>
        <w:t>:</w:t>
      </w:r>
    </w:p>
    <w:p w14:paraId="1329E596" w14:textId="29B29DB8" w:rsidR="0086755A" w:rsidRDefault="00882A48" w:rsidP="0086755A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Liz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Flanaganová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je autorkou celé řady knih pro děti a mládež, z nichž jí největší úspěch přinesly mysteriózní YA Eden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Summer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 zejména strhující fantasy série o dracích z 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Arcosi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 Když zrovna nevábí mladé čtenáře do svých knižních světů, živí se výukou tvůrčího psaní.</w:t>
      </w:r>
    </w:p>
    <w:p w14:paraId="44596D84" w14:textId="1F9B8DFF" w:rsidR="004F3A7E" w:rsidRDefault="004F3A7E" w:rsidP="0086755A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Inspiraci pro napsání série o dracích – Dračí dcera (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Dragon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Daughter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) 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Rise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of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the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Shadow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Dragons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– našla nejen v již existujících fiktivních příbězích, které kdy četla, ale také ve skutečných zvířatech. V samotném příběhu Dračí dcery pak můžeme najít jistou podobu s Popelkou, kdyby teda Popelka měla draky.</w:t>
      </w:r>
    </w:p>
    <w:p w14:paraId="76034E3E" w14:textId="23AF46EC" w:rsidR="00213049" w:rsidRDefault="00AD076F" w:rsidP="00BA2BBA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6D51F6D5" wp14:editId="164081E9">
            <wp:simplePos x="0" y="0"/>
            <wp:positionH relativeFrom="margin">
              <wp:align>left</wp:align>
            </wp:positionH>
            <wp:positionV relativeFrom="paragraph">
              <wp:posOffset>410845</wp:posOffset>
            </wp:positionV>
            <wp:extent cx="6296025" cy="2152650"/>
            <wp:effectExtent l="0" t="0" r="9525" b="0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AECC86" w14:textId="32F7DE7A" w:rsidR="0086755A" w:rsidRDefault="0086755A" w:rsidP="00BA2BBA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362F1AAB" w14:textId="3CE120AC" w:rsidR="0086755A" w:rsidRDefault="00507386" w:rsidP="00D15E27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386DB9" wp14:editId="731CD9D0">
                <wp:simplePos x="0" y="0"/>
                <wp:positionH relativeFrom="page">
                  <wp:align>center</wp:align>
                </wp:positionH>
                <wp:positionV relativeFrom="paragraph">
                  <wp:posOffset>178407</wp:posOffset>
                </wp:positionV>
                <wp:extent cx="6299628" cy="0"/>
                <wp:effectExtent l="0" t="0" r="0" b="0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962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B1CB948" id="Přímá spojnice 6" o:spid="_x0000_s1026" style="position:absolute;z-index:25166131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" from="0,14.05pt" to="496.0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" strokecolor="black [3200]" strokeweight=".5pt">
                <v:stroke joinstyle="miter"/>
                <w10:wrap anchorx="page"/>
              </v:line>
            </w:pict>
          </mc:Fallback>
        </mc:AlternateContent>
      </w:r>
    </w:p>
    <w:p w14:paraId="0AD7C84E" w14:textId="77777777" w:rsidR="00401132" w:rsidRDefault="00401132" w:rsidP="00D15E27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401132" w:rsidSect="00213049">
          <w:headerReference w:type="default" r:id="rId11"/>
          <w:footerReference w:type="default" r:id="rId12"/>
          <w:headerReference w:type="first" r:id="rId13"/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747244BE" w14:textId="6941E0EF" w:rsidR="00507386" w:rsidRDefault="00507386" w:rsidP="00D15E27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791D59C" w14:textId="77777777" w:rsidR="00507386" w:rsidRDefault="00507386" w:rsidP="00D15E27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1393A8FB" w14:textId="5EC430D2" w:rsidR="00D15E27" w:rsidRPr="00B62B73" w:rsidRDefault="00D15E27" w:rsidP="00D15E27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213049">
        <w:rPr>
          <w:rFonts w:ascii="Arial" w:hAnsi="Arial" w:cs="Arial"/>
          <w:b/>
          <w:bCs/>
          <w:sz w:val="22"/>
          <w:szCs w:val="22"/>
        </w:rPr>
        <w:t>K dispozici na vyžádání:</w:t>
      </w:r>
      <w:r w:rsidRPr="00B62B73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22C6645A" w14:textId="071B9381" w:rsidR="00D15E27" w:rsidRDefault="00D15E27" w:rsidP="00D15E2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recenzní výtisky</w:t>
      </w:r>
    </w:p>
    <w:p w14:paraId="39047582" w14:textId="77777777" w:rsidR="00D15E27" w:rsidRPr="00B62B73" w:rsidRDefault="00D15E27" w:rsidP="00D15E2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kniha do soutěže</w:t>
      </w:r>
    </w:p>
    <w:p w14:paraId="7B1CDE87" w14:textId="77777777" w:rsidR="00D15E27" w:rsidRPr="00B62B73" w:rsidRDefault="00D15E27" w:rsidP="00D15E2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ukázky z knihy</w:t>
      </w:r>
    </w:p>
    <w:p w14:paraId="1D91ED3C" w14:textId="77777777" w:rsidR="00D15E27" w:rsidRPr="00B62B73" w:rsidRDefault="00D15E27" w:rsidP="00D15E2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B62B73">
        <w:rPr>
          <w:rFonts w:ascii="Arial" w:hAnsi="Arial" w:cs="Arial"/>
          <w:b/>
          <w:bCs/>
          <w:sz w:val="22"/>
          <w:szCs w:val="22"/>
        </w:rPr>
        <w:t>hi</w:t>
      </w:r>
      <w:proofErr w:type="spellEnd"/>
      <w:r w:rsidRPr="00B62B73">
        <w:rPr>
          <w:rFonts w:ascii="Arial" w:hAnsi="Arial" w:cs="Arial"/>
          <w:b/>
          <w:bCs/>
          <w:sz w:val="22"/>
          <w:szCs w:val="22"/>
        </w:rPr>
        <w:t>-res obálka</w:t>
      </w:r>
    </w:p>
    <w:p w14:paraId="132C1AE0" w14:textId="77777777" w:rsidR="00401132" w:rsidRDefault="00401132" w:rsidP="00D15E27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highlight w:val="yellow"/>
        </w:rPr>
        <w:sectPr w:rsidR="00401132" w:rsidSect="00507386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6CFC55FF" w14:textId="77777777" w:rsidR="00507386" w:rsidRDefault="00507386" w:rsidP="00D15E27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highlight w:val="yellow"/>
        </w:rPr>
      </w:pPr>
    </w:p>
    <w:p w14:paraId="5F11E61F" w14:textId="1D9EB749" w:rsidR="00507386" w:rsidRDefault="00507386" w:rsidP="00D15E27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highlight w:val="yellow"/>
        </w:rPr>
        <w:sectPr w:rsidR="00507386" w:rsidSect="00213049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1F9FF32B" w14:textId="77777777" w:rsidR="00AE3109" w:rsidRPr="00B62B73" w:rsidRDefault="00AE3109" w:rsidP="00AE3109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B62B73">
        <w:rPr>
          <w:rFonts w:ascii="Arial" w:hAnsi="Arial" w:cs="Arial"/>
          <w:b/>
          <w:color w:val="000000"/>
          <w:sz w:val="22"/>
          <w:szCs w:val="22"/>
        </w:rPr>
        <w:t>Kontaktní údaje:</w:t>
      </w:r>
    </w:p>
    <w:p w14:paraId="56408A24" w14:textId="77777777" w:rsidR="00AE3109" w:rsidRPr="00B62B73" w:rsidRDefault="00AE3109" w:rsidP="00AE3109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Veronika Barešová</w:t>
      </w:r>
      <w:r w:rsidRPr="00B62B73">
        <w:rPr>
          <w:rFonts w:ascii="Arial" w:hAnsi="Arial" w:cs="Arial"/>
          <w:color w:val="000000"/>
          <w:sz w:val="22"/>
          <w:szCs w:val="22"/>
        </w:rPr>
        <w:t>, PR a propagace</w:t>
      </w:r>
    </w:p>
    <w:p w14:paraId="050078E6" w14:textId="77777777" w:rsidR="00AE3109" w:rsidRPr="00B62B73" w:rsidRDefault="00AE3109" w:rsidP="00AE3109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62B73">
        <w:rPr>
          <w:rFonts w:ascii="Arial" w:hAnsi="Arial" w:cs="Arial"/>
          <w:color w:val="000000"/>
          <w:sz w:val="22"/>
          <w:szCs w:val="22"/>
        </w:rPr>
        <w:t>Nakladatelský dům GRADA</w:t>
      </w:r>
    </w:p>
    <w:p w14:paraId="7E2ABFA8" w14:textId="77777777" w:rsidR="00AE3109" w:rsidRPr="00B62B73" w:rsidRDefault="00AE3109" w:rsidP="00AE3109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62B73">
        <w:rPr>
          <w:rFonts w:ascii="Arial" w:hAnsi="Arial" w:cs="Arial"/>
          <w:color w:val="000000"/>
          <w:sz w:val="22"/>
          <w:szCs w:val="22"/>
        </w:rPr>
        <w:t>U Průhonu 22, 170 00 Praha 7</w:t>
      </w:r>
    </w:p>
    <w:p w14:paraId="49078166" w14:textId="77777777" w:rsidR="00AE3109" w:rsidRPr="00B62B73" w:rsidRDefault="00AD076F" w:rsidP="00AE3109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hyperlink r:id="rId14" w:history="1">
        <w:r w:rsidR="00AE3109" w:rsidRPr="000F0767">
          <w:rPr>
            <w:rStyle w:val="Hypertextovodkaz"/>
            <w:rFonts w:ascii="Arial" w:hAnsi="Arial" w:cs="Arial"/>
            <w:sz w:val="22"/>
            <w:szCs w:val="22"/>
          </w:rPr>
          <w:t>baresova@grada.cz</w:t>
        </w:r>
      </w:hyperlink>
      <w:r w:rsidR="00AE3109" w:rsidRPr="00B62B73">
        <w:rPr>
          <w:rFonts w:ascii="Arial" w:hAnsi="Arial" w:cs="Arial"/>
          <w:color w:val="000000"/>
          <w:sz w:val="22"/>
          <w:szCs w:val="22"/>
        </w:rPr>
        <w:t>, +420</w:t>
      </w:r>
      <w:r w:rsidR="00AE3109">
        <w:rPr>
          <w:rFonts w:ascii="Arial" w:hAnsi="Arial" w:cs="Arial"/>
          <w:color w:val="000000"/>
          <w:sz w:val="22"/>
          <w:szCs w:val="22"/>
        </w:rPr>
        <w:t> 737 263 431</w:t>
      </w:r>
    </w:p>
    <w:p w14:paraId="3FFBF927" w14:textId="77777777" w:rsidR="00AE3109" w:rsidRDefault="00AD076F" w:rsidP="00AE3109">
      <w:pPr>
        <w:spacing w:line="276" w:lineRule="auto"/>
        <w:jc w:val="both"/>
        <w:rPr>
          <w:rStyle w:val="Hypertextovodkaz"/>
          <w:rFonts w:ascii="Arial" w:hAnsi="Arial" w:cs="Arial"/>
          <w:sz w:val="22"/>
          <w:szCs w:val="22"/>
        </w:rPr>
      </w:pPr>
      <w:hyperlink r:id="rId15" w:history="1">
        <w:r w:rsidR="00AE3109" w:rsidRPr="00B62B73">
          <w:rPr>
            <w:rStyle w:val="Hypertextovodkaz"/>
            <w:rFonts w:ascii="Arial" w:hAnsi="Arial" w:cs="Arial"/>
            <w:sz w:val="22"/>
            <w:szCs w:val="22"/>
          </w:rPr>
          <w:t>www.grada.cz</w:t>
        </w:r>
      </w:hyperlink>
    </w:p>
    <w:p w14:paraId="40921181" w14:textId="77777777" w:rsidR="00AE3109" w:rsidRDefault="00AE3109" w:rsidP="00AE3109">
      <w:pPr>
        <w:spacing w:line="276" w:lineRule="auto"/>
        <w:jc w:val="both"/>
        <w:rPr>
          <w:rStyle w:val="Hypertextovodkaz"/>
          <w:rFonts w:ascii="Arial" w:hAnsi="Arial" w:cs="Arial"/>
          <w:sz w:val="22"/>
          <w:szCs w:val="22"/>
        </w:rPr>
      </w:pPr>
    </w:p>
    <w:p w14:paraId="3EB64E84" w14:textId="77777777" w:rsidR="00AE3109" w:rsidRDefault="00AE3109" w:rsidP="00AE310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2EEF0D2" w14:textId="77777777" w:rsidR="00AE3109" w:rsidRPr="00092C05" w:rsidRDefault="00AE3109" w:rsidP="00AE3109">
      <w:pPr>
        <w:spacing w:before="100" w:beforeAutospacing="1"/>
        <w:rPr>
          <w:rFonts w:ascii="Arial" w:hAnsi="Arial" w:cs="Arial"/>
          <w:b/>
          <w:bCs/>
          <w:i/>
          <w:iCs/>
          <w:color w:val="000000"/>
        </w:rPr>
      </w:pPr>
      <w:r w:rsidRPr="00092C05">
        <w:rPr>
          <w:rFonts w:ascii="Arial" w:hAnsi="Arial" w:cs="Arial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1363A967" wp14:editId="71667E86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1285875" cy="963295"/>
            <wp:effectExtent l="0" t="0" r="0" b="8255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435" cy="96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2C05">
        <w:rPr>
          <w:rFonts w:ascii="Arial" w:hAnsi="Arial" w:cs="Arial"/>
          <w:b/>
          <w:bCs/>
          <w:i/>
          <w:iCs/>
          <w:color w:val="000000"/>
          <w:u w:val="single"/>
        </w:rPr>
        <w:t xml:space="preserve">O společnosti GRADA </w:t>
      </w:r>
      <w:proofErr w:type="spellStart"/>
      <w:r w:rsidRPr="00092C05">
        <w:rPr>
          <w:rFonts w:ascii="Arial" w:hAnsi="Arial" w:cs="Arial"/>
          <w:b/>
          <w:bCs/>
          <w:i/>
          <w:iCs/>
          <w:color w:val="000000"/>
          <w:u w:val="single"/>
        </w:rPr>
        <w:t>Publishing</w:t>
      </w:r>
      <w:proofErr w:type="spellEnd"/>
      <w:r w:rsidRPr="00092C05">
        <w:rPr>
          <w:rFonts w:ascii="Arial" w:hAnsi="Arial" w:cs="Arial"/>
          <w:b/>
          <w:bCs/>
          <w:i/>
          <w:iCs/>
          <w:color w:val="000000"/>
          <w:u w:val="single"/>
        </w:rPr>
        <w:t>:</w:t>
      </w:r>
    </w:p>
    <w:p w14:paraId="5399A472" w14:textId="77777777" w:rsidR="00AE3109" w:rsidRPr="004C1AEF" w:rsidRDefault="00AE3109" w:rsidP="00AE3109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Nakladatelský dům GRADA </w:t>
      </w:r>
      <w:proofErr w:type="spellStart"/>
      <w:r w:rsidRPr="004C1AEF">
        <w:rPr>
          <w:rFonts w:ascii="Arial" w:hAnsi="Arial" w:cs="Arial"/>
          <w:i/>
          <w:iCs/>
          <w:color w:val="000000"/>
        </w:rPr>
        <w:t>Publishing</w:t>
      </w:r>
      <w:proofErr w:type="spellEnd"/>
      <w:r w:rsidRPr="004C1AEF">
        <w:rPr>
          <w:rFonts w:ascii="Arial" w:hAnsi="Arial" w:cs="Arial"/>
          <w:i/>
          <w:iCs/>
          <w:color w:val="000000"/>
        </w:rPr>
        <w:t xml:space="preserve">, a.s. si od roku 1991 drží pozici největšího tuzemského nakladatele odborné literatury. Ročně vydává téměř 400 novinek ve 150 edicích z více než 40 oborů. </w:t>
      </w:r>
    </w:p>
    <w:p w14:paraId="48468281" w14:textId="77777777" w:rsidR="00AE3109" w:rsidRPr="004C1AEF" w:rsidRDefault="00AE3109" w:rsidP="00AE3109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Od roku 2015 nakladatelský dům rychle expanduje i mimo oblast kvalitní odborné literatury. Tradiční značka </w:t>
      </w:r>
      <w:r w:rsidRPr="004C1AEF">
        <w:rPr>
          <w:rFonts w:ascii="Arial" w:hAnsi="Arial" w:cs="Arial"/>
          <w:b/>
          <w:i/>
          <w:iCs/>
          <w:color w:val="000000"/>
        </w:rPr>
        <w:t>GRADA</w:t>
      </w:r>
      <w:r w:rsidRPr="004C1AEF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A ani pět novějších značek nakladatelství na knižním trhu jistě nepřehlédnete. </w:t>
      </w:r>
    </w:p>
    <w:p w14:paraId="54096794" w14:textId="77777777" w:rsidR="00AE3109" w:rsidRPr="004C1AEF" w:rsidRDefault="00AE3109" w:rsidP="00AE3109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První, u čtenářů úspěšnou značkou je </w:t>
      </w:r>
      <w:r w:rsidRPr="004C1AEF">
        <w:rPr>
          <w:rFonts w:ascii="Arial" w:hAnsi="Arial" w:cs="Arial"/>
          <w:b/>
          <w:i/>
          <w:iCs/>
          <w:color w:val="000000"/>
        </w:rPr>
        <w:t>COSMOPOLIS</w:t>
      </w:r>
      <w:r w:rsidRPr="004C1AEF">
        <w:rPr>
          <w:rFonts w:ascii="Arial" w:hAnsi="Arial" w:cs="Arial"/>
          <w:i/>
          <w:iCs/>
          <w:color w:val="000000"/>
        </w:rPr>
        <w:t xml:space="preserve">, přinášející zahraniční i českou beletrii všech žánrů. </w:t>
      </w:r>
    </w:p>
    <w:p w14:paraId="07D77502" w14:textId="77777777" w:rsidR="00AE3109" w:rsidRPr="004C1AEF" w:rsidRDefault="00AE3109" w:rsidP="00AE3109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Další již zavedenou značkou je </w:t>
      </w:r>
      <w:r w:rsidRPr="004C1AEF">
        <w:rPr>
          <w:rFonts w:ascii="Arial" w:hAnsi="Arial" w:cs="Arial"/>
          <w:b/>
          <w:i/>
          <w:iCs/>
          <w:color w:val="000000"/>
        </w:rPr>
        <w:t>BAMBOOK</w:t>
      </w:r>
      <w:r w:rsidRPr="004C1AEF">
        <w:rPr>
          <w:rFonts w:ascii="Arial" w:hAnsi="Arial" w:cs="Arial"/>
          <w:i/>
          <w:iCs/>
          <w:color w:val="000000"/>
        </w:rPr>
        <w:t xml:space="preserve">, značka dětské literatury předkládající malým čtenářům díla českých i zahraničních autorů a ilustrátorů. </w:t>
      </w:r>
    </w:p>
    <w:p w14:paraId="6FB071D7" w14:textId="77777777" w:rsidR="00AE3109" w:rsidRPr="004C1AEF" w:rsidRDefault="00AE3109" w:rsidP="00AE3109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395E8B">
        <w:rPr>
          <w:rFonts w:ascii="Arial" w:hAnsi="Arial" w:cs="Arial"/>
          <w:i/>
          <w:iCs/>
          <w:color w:val="000000"/>
        </w:rPr>
        <w:t>Zna</w:t>
      </w:r>
      <w:r w:rsidRPr="00395E8B">
        <w:rPr>
          <w:rFonts w:ascii="Arial" w:hAnsi="Arial" w:cs="Arial" w:hint="eastAsia"/>
          <w:i/>
          <w:iCs/>
          <w:color w:val="000000"/>
        </w:rPr>
        <w:t>č</w:t>
      </w:r>
      <w:r w:rsidRPr="00395E8B">
        <w:rPr>
          <w:rFonts w:ascii="Arial" w:hAnsi="Arial" w:cs="Arial"/>
          <w:i/>
          <w:iCs/>
          <w:color w:val="000000"/>
        </w:rPr>
        <w:t>kou v</w:t>
      </w:r>
      <w:r w:rsidRPr="00395E8B">
        <w:rPr>
          <w:rFonts w:ascii="Arial" w:hAnsi="Arial" w:cs="Arial" w:hint="eastAsia"/>
          <w:i/>
          <w:iCs/>
          <w:color w:val="000000"/>
        </w:rPr>
        <w:t>ě</w:t>
      </w:r>
      <w:r w:rsidRPr="00395E8B">
        <w:rPr>
          <w:rFonts w:ascii="Arial" w:hAnsi="Arial" w:cs="Arial"/>
          <w:i/>
          <w:iCs/>
          <w:color w:val="000000"/>
        </w:rPr>
        <w:t>nující se poznání, témat</w:t>
      </w:r>
      <w:r w:rsidRPr="00395E8B">
        <w:rPr>
          <w:rFonts w:ascii="Arial" w:hAnsi="Arial" w:cs="Arial" w:hint="eastAsia"/>
          <w:i/>
          <w:iCs/>
          <w:color w:val="000000"/>
        </w:rPr>
        <w:t>ů</w:t>
      </w:r>
      <w:r w:rsidRPr="00395E8B">
        <w:rPr>
          <w:rFonts w:ascii="Arial" w:hAnsi="Arial" w:cs="Arial"/>
          <w:i/>
          <w:iCs/>
          <w:color w:val="000000"/>
        </w:rPr>
        <w:t>m z oblasti zdravého životního stylu, body-mind, spiritualit</w:t>
      </w:r>
      <w:r w:rsidRPr="00395E8B">
        <w:rPr>
          <w:rFonts w:ascii="Arial" w:hAnsi="Arial" w:cs="Arial" w:hint="eastAsia"/>
          <w:i/>
          <w:iCs/>
          <w:color w:val="000000"/>
        </w:rPr>
        <w:t>ě</w:t>
      </w:r>
      <w:r w:rsidRPr="00395E8B">
        <w:rPr>
          <w:rFonts w:ascii="Arial" w:hAnsi="Arial" w:cs="Arial"/>
          <w:i/>
          <w:iCs/>
          <w:color w:val="000000"/>
        </w:rPr>
        <w:t xml:space="preserve"> </w:t>
      </w:r>
      <w:r w:rsidRPr="00395E8B">
        <w:rPr>
          <w:rFonts w:ascii="Arial" w:hAnsi="Arial" w:cs="Arial" w:hint="eastAsia"/>
          <w:i/>
          <w:iCs/>
          <w:color w:val="000000"/>
        </w:rPr>
        <w:t>č</w:t>
      </w:r>
      <w:r w:rsidRPr="00395E8B">
        <w:rPr>
          <w:rFonts w:ascii="Arial" w:hAnsi="Arial" w:cs="Arial"/>
          <w:i/>
          <w:iCs/>
          <w:color w:val="000000"/>
        </w:rPr>
        <w:t xml:space="preserve">i ekologii, je </w:t>
      </w:r>
      <w:r w:rsidRPr="00395E8B">
        <w:rPr>
          <w:rFonts w:ascii="Arial" w:hAnsi="Arial" w:cs="Arial"/>
          <w:b/>
          <w:i/>
          <w:iCs/>
          <w:color w:val="000000"/>
        </w:rPr>
        <w:t>ALFERIA</w:t>
      </w:r>
      <w:r w:rsidRPr="00395E8B">
        <w:rPr>
          <w:rFonts w:ascii="Arial" w:hAnsi="Arial" w:cs="Arial"/>
          <w:i/>
          <w:iCs/>
          <w:color w:val="000000"/>
        </w:rPr>
        <w:t>.</w:t>
      </w:r>
    </w:p>
    <w:p w14:paraId="5F0C3413" w14:textId="77777777" w:rsidR="00AE3109" w:rsidRPr="004C1AEF" w:rsidRDefault="00AE3109" w:rsidP="00AE3109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Akvizicí získaná značka </w:t>
      </w:r>
      <w:r w:rsidRPr="004C1AEF">
        <w:rPr>
          <w:rFonts w:ascii="Arial" w:hAnsi="Arial" w:cs="Arial"/>
          <w:b/>
          <w:i/>
          <w:iCs/>
          <w:color w:val="000000"/>
        </w:rPr>
        <w:t>METAFORA</w:t>
      </w:r>
      <w:r w:rsidRPr="004C1AEF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 populárně naučnou literaturu.</w:t>
      </w:r>
    </w:p>
    <w:p w14:paraId="72369730" w14:textId="77777777" w:rsidR="00AE3109" w:rsidRPr="004C1AEF" w:rsidRDefault="00AE3109" w:rsidP="00AE3109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Prozatím poslední, rychle rostoucí značkou Nakladatelského domu GRADA je </w:t>
      </w:r>
      <w:r w:rsidRPr="004C1AEF">
        <w:rPr>
          <w:rFonts w:ascii="Arial" w:hAnsi="Arial" w:cs="Arial"/>
          <w:b/>
          <w:i/>
          <w:iCs/>
          <w:color w:val="000000"/>
        </w:rPr>
        <w:t>BOOKPORT</w:t>
      </w:r>
      <w:r w:rsidRPr="004C1AEF">
        <w:rPr>
          <w:rFonts w:ascii="Arial" w:hAnsi="Arial" w:cs="Arial"/>
          <w:i/>
          <w:iCs/>
          <w:color w:val="000000"/>
        </w:rPr>
        <w:t>, unikátní projekt online knihovny, který již dnes disponuje třetinou všech e-knih v ČR.</w:t>
      </w:r>
    </w:p>
    <w:p w14:paraId="335307EC" w14:textId="77777777" w:rsidR="00AE3109" w:rsidRPr="004C1AEF" w:rsidRDefault="00AE3109" w:rsidP="00AE3109">
      <w:pPr>
        <w:spacing w:before="100" w:beforeAutospacing="1"/>
        <w:rPr>
          <w:rFonts w:ascii="Arial" w:hAnsi="Arial" w:cs="Arial"/>
          <w:color w:val="000000"/>
        </w:rPr>
      </w:pPr>
      <w:r w:rsidRPr="004C1AEF">
        <w:rPr>
          <w:rFonts w:ascii="Arial" w:hAnsi="Arial" w:cs="Arial"/>
          <w:b/>
          <w:bCs/>
          <w:i/>
          <w:iCs/>
          <w:color w:val="000000"/>
        </w:rPr>
        <w:t xml:space="preserve">Více na </w:t>
      </w:r>
      <w:hyperlink r:id="rId17" w:history="1">
        <w:r w:rsidRPr="004C1AEF">
          <w:rPr>
            <w:rStyle w:val="Hypertextovodkaz"/>
            <w:rFonts w:ascii="Arial" w:hAnsi="Arial" w:cs="Arial"/>
            <w:b/>
            <w:bCs/>
            <w:i/>
            <w:iCs/>
          </w:rPr>
          <w:t>www.grada.cz</w:t>
        </w:r>
      </w:hyperlink>
      <w:r w:rsidRPr="004C1AEF">
        <w:rPr>
          <w:rFonts w:ascii="Arial" w:hAnsi="Arial" w:cs="Arial"/>
          <w:b/>
          <w:bCs/>
          <w:i/>
          <w:iCs/>
          <w:color w:val="000000"/>
        </w:rPr>
        <w:t>.</w:t>
      </w:r>
    </w:p>
    <w:p w14:paraId="6A419DC7" w14:textId="77777777" w:rsidR="00F47713" w:rsidRDefault="00F47713" w:rsidP="00BA2BBA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724ECDDB" w14:textId="40EBFC6F" w:rsidR="00F47713" w:rsidRPr="00F47713" w:rsidRDefault="00F47713" w:rsidP="00BA2BBA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724296D5" w14:textId="59339F99" w:rsidR="00BA2BBA" w:rsidRPr="00F47713" w:rsidRDefault="00BA2BBA" w:rsidP="00BA2BBA">
      <w:pPr>
        <w:spacing w:before="100" w:beforeAutospacing="1"/>
        <w:rPr>
          <w:rFonts w:ascii="Arial" w:hAnsi="Arial" w:cs="Arial"/>
          <w:color w:val="000000"/>
        </w:rPr>
      </w:pPr>
    </w:p>
    <w:sectPr w:rsidR="00BA2BBA" w:rsidRPr="00F47713" w:rsidSect="00D15E27">
      <w:type w:val="continuous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17768" w14:textId="77777777" w:rsidR="001C44F9" w:rsidRDefault="001C44F9">
      <w:r>
        <w:separator/>
      </w:r>
    </w:p>
  </w:endnote>
  <w:endnote w:type="continuationSeparator" w:id="0">
    <w:p w14:paraId="7AAC0E49" w14:textId="77777777" w:rsidR="001C44F9" w:rsidRDefault="001C4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95598" w14:textId="77777777" w:rsidR="005B2D9E" w:rsidRPr="00193E84" w:rsidRDefault="005B2D9E" w:rsidP="00193E84">
    <w:pPr>
      <w:pStyle w:val="Zpat"/>
    </w:pPr>
    <w:r>
      <w:rPr>
        <w:noProof/>
      </w:rPr>
      <w:drawing>
        <wp:anchor distT="0" distB="0" distL="114300" distR="114300" simplePos="0" relativeHeight="251672064" behindDoc="0" locked="0" layoutInCell="1" allowOverlap="1" wp14:anchorId="386895F3" wp14:editId="1F4D66FE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7EA93" w14:textId="77777777" w:rsidR="001C44F9" w:rsidRDefault="001C44F9">
      <w:r>
        <w:separator/>
      </w:r>
    </w:p>
  </w:footnote>
  <w:footnote w:type="continuationSeparator" w:id="0">
    <w:p w14:paraId="373A9764" w14:textId="77777777" w:rsidR="001C44F9" w:rsidRDefault="001C44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22FB1" w14:textId="24818879" w:rsidR="005B2D9E" w:rsidRDefault="00251FDB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74112" behindDoc="0" locked="0" layoutInCell="1" allowOverlap="1" wp14:anchorId="7B5B682C" wp14:editId="185D3E2F">
          <wp:simplePos x="0" y="0"/>
          <wp:positionH relativeFrom="column">
            <wp:posOffset>-43815</wp:posOffset>
          </wp:positionH>
          <wp:positionV relativeFrom="paragraph">
            <wp:posOffset>-97790</wp:posOffset>
          </wp:positionV>
          <wp:extent cx="942975" cy="817245"/>
          <wp:effectExtent l="0" t="0" r="0" b="0"/>
          <wp:wrapNone/>
          <wp:docPr id="14" name="obrázek 25" descr="cosmopolis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smopolis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CC6534" w14:textId="77777777" w:rsidR="005B2D9E" w:rsidRPr="00C23107" w:rsidRDefault="005B2D9E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7A6D4E9D" wp14:editId="4E6DD9A4">
              <wp:simplePos x="0" y="0"/>
              <wp:positionH relativeFrom="column">
                <wp:posOffset>1266825</wp:posOffset>
              </wp:positionH>
              <wp:positionV relativeFrom="paragraph">
                <wp:posOffset>195580</wp:posOffset>
              </wp:positionV>
              <wp:extent cx="2519680" cy="241935"/>
              <wp:effectExtent l="0" t="0" r="0" b="0"/>
              <wp:wrapNone/>
              <wp:docPr id="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968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D956C9" w14:textId="73B17880" w:rsidR="005B2D9E" w:rsidRDefault="00251FDB">
                          <w:r w:rsidRPr="008650CF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Knihy plné emocí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6D4E9D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99.75pt;margin-top:15.4pt;width:198.4pt;height:19.05pt;z-index:2516669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" strokecolor="white">
              <v:fill opacity="0"/>
              <v:textbox inset="0,0,0,0">
                <w:txbxContent>
                  <w:p w14:paraId="4DD956C9" w14:textId="73B17880" w:rsidR="005B2D9E" w:rsidRDefault="00251FDB">
                    <w:r w:rsidRPr="008650CF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Knihy plné emocí</w:t>
                    </w:r>
                  </w:p>
                </w:txbxContent>
              </v:textbox>
            </v:shape>
          </w:pict>
        </mc:Fallback>
      </mc:AlternateContent>
    </w:r>
    <w:r w:rsidRPr="00C23107">
      <w:rPr>
        <w:rFonts w:ascii="Arial" w:hAnsi="Arial"/>
        <w:color w:val="7F7F7F"/>
        <w:sz w:val="24"/>
        <w:szCs w:val="24"/>
      </w:rPr>
      <w:tab/>
    </w:r>
  </w:p>
  <w:p w14:paraId="365355CE" w14:textId="77777777" w:rsidR="005B2D9E" w:rsidRDefault="005B2D9E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</w:rPr>
      <mc:AlternateContent>
        <mc:Choice Requires="wps">
          <w:drawing>
            <wp:anchor distT="0" distB="0" distL="114300" distR="114300" simplePos="0" relativeHeight="251665920" behindDoc="0" locked="0" layoutInCell="0" allowOverlap="1" wp14:anchorId="6743451D" wp14:editId="1ABF4FE4">
              <wp:simplePos x="0" y="0"/>
              <wp:positionH relativeFrom="column">
                <wp:posOffset>1266825</wp:posOffset>
              </wp:positionH>
              <wp:positionV relativeFrom="paragraph">
                <wp:posOffset>280670</wp:posOffset>
              </wp:positionV>
              <wp:extent cx="5072380" cy="0"/>
              <wp:effectExtent l="0" t="0" r="0" b="0"/>
              <wp:wrapNone/>
              <wp:docPr id="8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0723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0AAB25" id="Line 2" o:spid="_x0000_s1026" style="position:absolute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75pt,22.1pt" to="499.1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" o:allowincell="f" strokecolor="gray">
              <v:stroke startarrowwidth="narrow" startarrowlength="short" endarrowwidth="narrow" endarrowlength="short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C60BD" w14:textId="77777777" w:rsidR="005B2D9E" w:rsidRDefault="005B2D9E">
    <w:pPr>
      <w:pStyle w:val="Zhlav"/>
    </w:pPr>
    <w:r>
      <w:rPr>
        <w:noProof/>
      </w:rPr>
      <w:drawing>
        <wp:anchor distT="0" distB="0" distL="114300" distR="114300" simplePos="0" relativeHeight="251671040" behindDoc="0" locked="0" layoutInCell="1" allowOverlap="1" wp14:anchorId="7774DE56" wp14:editId="59826EB2">
          <wp:simplePos x="0" y="0"/>
          <wp:positionH relativeFrom="column">
            <wp:posOffset>-39370</wp:posOffset>
          </wp:positionH>
          <wp:positionV relativeFrom="paragraph">
            <wp:posOffset>-100965</wp:posOffset>
          </wp:positionV>
          <wp:extent cx="1159510" cy="827405"/>
          <wp:effectExtent l="0" t="0" r="0" b="0"/>
          <wp:wrapNone/>
          <wp:docPr id="20" name="obrázek 20" descr="gr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7BDD7A67" wp14:editId="7AADB627">
              <wp:simplePos x="0" y="0"/>
              <wp:positionH relativeFrom="column">
                <wp:posOffset>1419225</wp:posOffset>
              </wp:positionH>
              <wp:positionV relativeFrom="paragraph">
                <wp:posOffset>355600</wp:posOffset>
              </wp:positionV>
              <wp:extent cx="2592070" cy="241935"/>
              <wp:effectExtent l="0" t="0" r="0" b="0"/>
              <wp:wrapNone/>
              <wp:docPr id="11" name="Textové po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AAA5D8" w14:textId="77777777" w:rsidR="005B2D9E" w:rsidRPr="00C23107" w:rsidRDefault="005B2D9E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7CA90111" w14:textId="77777777" w:rsidR="005B2D9E" w:rsidRDefault="005B2D9E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DD7A67" id="_x0000_t202" coordsize="21600,21600" o:spt="202" path="m,l,21600r21600,l21600,xe">
              <v:stroke joinstyle="miter"/>
              <v:path gradientshapeok="t" o:connecttype="rect"/>
            </v:shapetype>
            <v:shape id="Textové pole 11" o:spid="_x0000_s1027" type="#_x0000_t202" style="position:absolute;margin-left:111.75pt;margin-top:28pt;width:204.1pt;height:19.05pt;z-index:2516689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" strokecolor="white">
              <v:fill opacity="0"/>
              <v:textbox inset="0,0,0,0">
                <w:txbxContent>
                  <w:p w14:paraId="1BAAA5D8" w14:textId="77777777" w:rsidR="005B2D9E" w:rsidRPr="00C23107" w:rsidRDefault="005B2D9E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7CA90111" w14:textId="77777777" w:rsidR="005B2D9E" w:rsidRDefault="005B2D9E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968" behindDoc="0" locked="0" layoutInCell="0" allowOverlap="1" wp14:anchorId="7531F65E" wp14:editId="18C56C43">
              <wp:simplePos x="0" y="0"/>
              <wp:positionH relativeFrom="column">
                <wp:posOffset>1419225</wp:posOffset>
              </wp:positionH>
              <wp:positionV relativeFrom="paragraph">
                <wp:posOffset>695960</wp:posOffset>
              </wp:positionV>
              <wp:extent cx="5176520" cy="0"/>
              <wp:effectExtent l="0" t="0" r="0" b="0"/>
              <wp:wrapNone/>
              <wp:docPr id="12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0166CA" id="Line 11" o:spid="_x0000_s1026" style="position:absolute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54.8pt" to="519.35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70016" behindDoc="0" locked="0" layoutInCell="1" allowOverlap="1" wp14:anchorId="68D70068" wp14:editId="1B378D38">
          <wp:simplePos x="0" y="0"/>
          <wp:positionH relativeFrom="column">
            <wp:posOffset>-39370</wp:posOffset>
          </wp:positionH>
          <wp:positionV relativeFrom="paragraph">
            <wp:posOffset>-100965</wp:posOffset>
          </wp:positionV>
          <wp:extent cx="1159510" cy="827405"/>
          <wp:effectExtent l="0" t="0" r="0" b="0"/>
          <wp:wrapNone/>
          <wp:docPr id="19" name="obrázek 19" descr="grada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grada_C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744714"/>
    <w:multiLevelType w:val="hybridMultilevel"/>
    <w:tmpl w:val="014E4C16"/>
    <w:lvl w:ilvl="0" w:tplc="D5F24F3C">
      <w:start w:val="36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3E655F"/>
    <w:multiLevelType w:val="hybridMultilevel"/>
    <w:tmpl w:val="C580532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BA781F"/>
    <w:multiLevelType w:val="hybridMultilevel"/>
    <w:tmpl w:val="222A2C16"/>
    <w:lvl w:ilvl="0" w:tplc="E21A8CFC">
      <w:start w:val="27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2579165">
    <w:abstractNumId w:val="1"/>
  </w:num>
  <w:num w:numId="2" w16cid:durableId="2023703178">
    <w:abstractNumId w:val="2"/>
  </w:num>
  <w:num w:numId="3" w16cid:durableId="471101914">
    <w:abstractNumId w:val="0"/>
  </w:num>
  <w:num w:numId="4" w16cid:durableId="13870704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E27"/>
    <w:rsid w:val="000306B5"/>
    <w:rsid w:val="00062100"/>
    <w:rsid w:val="00072F33"/>
    <w:rsid w:val="000A4500"/>
    <w:rsid w:val="000B687A"/>
    <w:rsid w:val="000C1A21"/>
    <w:rsid w:val="000C2FCE"/>
    <w:rsid w:val="000D703B"/>
    <w:rsid w:val="000E6DF3"/>
    <w:rsid w:val="00125472"/>
    <w:rsid w:val="001A198A"/>
    <w:rsid w:val="001C44F9"/>
    <w:rsid w:val="002057D4"/>
    <w:rsid w:val="00213049"/>
    <w:rsid w:val="00251FDB"/>
    <w:rsid w:val="0027441D"/>
    <w:rsid w:val="002A76F4"/>
    <w:rsid w:val="00333F7C"/>
    <w:rsid w:val="0037384B"/>
    <w:rsid w:val="0039299D"/>
    <w:rsid w:val="003C1FC5"/>
    <w:rsid w:val="00401132"/>
    <w:rsid w:val="00414B0A"/>
    <w:rsid w:val="00421AEE"/>
    <w:rsid w:val="00441692"/>
    <w:rsid w:val="004B3D7D"/>
    <w:rsid w:val="004D2119"/>
    <w:rsid w:val="004F0B9B"/>
    <w:rsid w:val="004F3A7E"/>
    <w:rsid w:val="00500853"/>
    <w:rsid w:val="00507386"/>
    <w:rsid w:val="00515363"/>
    <w:rsid w:val="00556AB7"/>
    <w:rsid w:val="005B2D9E"/>
    <w:rsid w:val="005C234D"/>
    <w:rsid w:val="005D4A58"/>
    <w:rsid w:val="005E3C58"/>
    <w:rsid w:val="005E4A86"/>
    <w:rsid w:val="0063391F"/>
    <w:rsid w:val="00682033"/>
    <w:rsid w:val="00691C59"/>
    <w:rsid w:val="006A4398"/>
    <w:rsid w:val="006C4603"/>
    <w:rsid w:val="00702399"/>
    <w:rsid w:val="00723835"/>
    <w:rsid w:val="0076673B"/>
    <w:rsid w:val="007A5207"/>
    <w:rsid w:val="007A797F"/>
    <w:rsid w:val="007D15AC"/>
    <w:rsid w:val="008639DC"/>
    <w:rsid w:val="008650CF"/>
    <w:rsid w:val="0086755A"/>
    <w:rsid w:val="00882A48"/>
    <w:rsid w:val="008949B0"/>
    <w:rsid w:val="00894F97"/>
    <w:rsid w:val="008B1167"/>
    <w:rsid w:val="008C3F95"/>
    <w:rsid w:val="008D0911"/>
    <w:rsid w:val="008E008E"/>
    <w:rsid w:val="008F15A3"/>
    <w:rsid w:val="008F2489"/>
    <w:rsid w:val="009204B6"/>
    <w:rsid w:val="009632EF"/>
    <w:rsid w:val="00971EE9"/>
    <w:rsid w:val="00980DCA"/>
    <w:rsid w:val="0098529E"/>
    <w:rsid w:val="00996368"/>
    <w:rsid w:val="009A04D7"/>
    <w:rsid w:val="009A5D91"/>
    <w:rsid w:val="009C3919"/>
    <w:rsid w:val="009E67EF"/>
    <w:rsid w:val="00A036B1"/>
    <w:rsid w:val="00A23ECE"/>
    <w:rsid w:val="00A71405"/>
    <w:rsid w:val="00A727EA"/>
    <w:rsid w:val="00AA628F"/>
    <w:rsid w:val="00AB4AC6"/>
    <w:rsid w:val="00AD076F"/>
    <w:rsid w:val="00AE09A7"/>
    <w:rsid w:val="00AE3109"/>
    <w:rsid w:val="00B5021A"/>
    <w:rsid w:val="00B53827"/>
    <w:rsid w:val="00B578B9"/>
    <w:rsid w:val="00BA2BBA"/>
    <w:rsid w:val="00BA5EB7"/>
    <w:rsid w:val="00BC311B"/>
    <w:rsid w:val="00BC682F"/>
    <w:rsid w:val="00BD668B"/>
    <w:rsid w:val="00BF591A"/>
    <w:rsid w:val="00C000EC"/>
    <w:rsid w:val="00C016B8"/>
    <w:rsid w:val="00C23107"/>
    <w:rsid w:val="00C27DD5"/>
    <w:rsid w:val="00C42F17"/>
    <w:rsid w:val="00C8302B"/>
    <w:rsid w:val="00CA6972"/>
    <w:rsid w:val="00CE04A4"/>
    <w:rsid w:val="00D02FFD"/>
    <w:rsid w:val="00D1278B"/>
    <w:rsid w:val="00D15E27"/>
    <w:rsid w:val="00D211D3"/>
    <w:rsid w:val="00D60A99"/>
    <w:rsid w:val="00D61D03"/>
    <w:rsid w:val="00D62E6F"/>
    <w:rsid w:val="00D67FAA"/>
    <w:rsid w:val="00DC2B09"/>
    <w:rsid w:val="00DF75A0"/>
    <w:rsid w:val="00E06164"/>
    <w:rsid w:val="00E16870"/>
    <w:rsid w:val="00E336C9"/>
    <w:rsid w:val="00E62117"/>
    <w:rsid w:val="00E649D4"/>
    <w:rsid w:val="00ED680E"/>
    <w:rsid w:val="00F04100"/>
    <w:rsid w:val="00F47713"/>
    <w:rsid w:val="00F64D38"/>
    <w:rsid w:val="00F713B4"/>
    <w:rsid w:val="00FB0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128F422"/>
  <w15:chartTrackingRefBased/>
  <w15:docId w15:val="{18552246-CB76-4C9B-92FE-FA68DCB2C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251FDB"/>
    <w:rPr>
      <w:rFonts w:ascii="Wide Latin" w:hAnsi="Wide Latin"/>
    </w:rPr>
  </w:style>
  <w:style w:type="paragraph" w:styleId="Nadpis1">
    <w:name w:val="heading 1"/>
    <w:basedOn w:val="Normln"/>
    <w:next w:val="Normln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link w:val="ZpatChar"/>
    <w:pPr>
      <w:tabs>
        <w:tab w:val="center" w:pos="4819"/>
        <w:tab w:val="right" w:pos="9071"/>
      </w:tabs>
    </w:pPr>
  </w:style>
  <w:style w:type="paragraph" w:styleId="Zhlav">
    <w:name w:val="header"/>
    <w:basedOn w:val="Normln"/>
    <w:link w:val="ZhlavChar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15E27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D62E6F"/>
    <w:rPr>
      <w:color w:val="605E5C"/>
      <w:shd w:val="clear" w:color="auto" w:fill="E1DFDD"/>
    </w:rPr>
  </w:style>
  <w:style w:type="character" w:customStyle="1" w:styleId="ZpatChar">
    <w:name w:val="Zápatí Char"/>
    <w:basedOn w:val="Standardnpsmoodstavce"/>
    <w:link w:val="Zpat"/>
    <w:rsid w:val="005B2D9E"/>
    <w:rPr>
      <w:rFonts w:ascii="Wide Latin" w:hAnsi="Wide Latin"/>
    </w:rPr>
  </w:style>
  <w:style w:type="character" w:customStyle="1" w:styleId="ZhlavChar">
    <w:name w:val="Záhlaví Char"/>
    <w:basedOn w:val="Standardnpsmoodstavce"/>
    <w:link w:val="Zhlav"/>
    <w:rsid w:val="005B2D9E"/>
    <w:rPr>
      <w:rFonts w:ascii="Wide Latin" w:hAnsi="Wide Lat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cosmopolis.cz/" TargetMode="External"/><Relationship Id="rId12" Type="http://schemas.openxmlformats.org/officeDocument/2006/relationships/footer" Target="footer1.xml"/><Relationship Id="rId17" Type="http://schemas.openxmlformats.org/officeDocument/2006/relationships/hyperlink" Target="http://www.grada.cz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grada.cz/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baresova@grada.c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ba\Documents\&#352;ablony_vzory\TZ_GRADA-COSMOPOLIS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TZ_GRADA-COSMOPOLIS</Template>
  <TotalTime>396</TotalTime>
  <Pages>3</Pages>
  <Words>490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3413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Veronika Barešová</dc:creator>
  <cp:keywords/>
  <cp:lastModifiedBy>Veronika Barešová</cp:lastModifiedBy>
  <cp:revision>22</cp:revision>
  <cp:lastPrinted>2005-11-10T11:15:00Z</cp:lastPrinted>
  <dcterms:created xsi:type="dcterms:W3CDTF">2021-12-01T08:56:00Z</dcterms:created>
  <dcterms:modified xsi:type="dcterms:W3CDTF">2022-05-12T13:16:00Z</dcterms:modified>
</cp:coreProperties>
</file>