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3C8B6" w14:textId="77777777" w:rsidR="00AD7205" w:rsidRDefault="00AD7205" w:rsidP="00ED7AC4">
      <w:pPr>
        <w:spacing w:line="360" w:lineRule="auto"/>
        <w:jc w:val="both"/>
        <w:rPr>
          <w:rFonts w:asciiTheme="minorHAnsi" w:eastAsia="Calibri" w:hAnsiTheme="minorHAnsi" w:cstheme="minorHAnsi"/>
          <w:b/>
          <w:bCs/>
          <w:sz w:val="28"/>
          <w:szCs w:val="28"/>
        </w:rPr>
      </w:pPr>
    </w:p>
    <w:p w14:paraId="1CB33C98" w14:textId="1CE9EE9D" w:rsidR="00B941F4" w:rsidRPr="00AD081F" w:rsidRDefault="00AD081F" w:rsidP="00ED7AC4">
      <w:pPr>
        <w:spacing w:line="360" w:lineRule="auto"/>
        <w:jc w:val="both"/>
        <w:rPr>
          <w:rFonts w:asciiTheme="minorHAnsi" w:eastAsia="Calibri" w:hAnsiTheme="minorHAnsi" w:cstheme="minorHAnsi"/>
          <w:b/>
          <w:bCs/>
          <w:sz w:val="28"/>
          <w:szCs w:val="28"/>
        </w:rPr>
      </w:pPr>
      <w:proofErr w:type="spellStart"/>
      <w:r w:rsidRPr="00AD081F">
        <w:rPr>
          <w:rFonts w:asciiTheme="minorHAnsi" w:eastAsia="Calibri" w:hAnsiTheme="minorHAnsi" w:cstheme="minorHAnsi"/>
          <w:b/>
          <w:bCs/>
          <w:sz w:val="28"/>
          <w:szCs w:val="28"/>
        </w:rPr>
        <w:t>Läckberg</w:t>
      </w:r>
      <w:proofErr w:type="spellEnd"/>
      <w:r w:rsidRPr="00AD081F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, Camilla &amp; </w:t>
      </w:r>
      <w:proofErr w:type="spellStart"/>
      <w:r w:rsidRPr="00AD081F">
        <w:rPr>
          <w:rFonts w:asciiTheme="minorHAnsi" w:eastAsia="Calibri" w:hAnsiTheme="minorHAnsi" w:cstheme="minorHAnsi"/>
          <w:b/>
          <w:bCs/>
          <w:sz w:val="28"/>
          <w:szCs w:val="28"/>
        </w:rPr>
        <w:t>Fexeus</w:t>
      </w:r>
      <w:proofErr w:type="spellEnd"/>
      <w:r w:rsidRPr="00AD081F">
        <w:rPr>
          <w:rFonts w:asciiTheme="minorHAnsi" w:eastAsia="Calibri" w:hAnsiTheme="minorHAnsi" w:cstheme="minorHAnsi"/>
          <w:b/>
          <w:bCs/>
          <w:sz w:val="28"/>
          <w:szCs w:val="28"/>
        </w:rPr>
        <w:t>, Henrik</w:t>
      </w:r>
      <w:r w:rsidRPr="00AD081F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: </w:t>
      </w:r>
      <w:r w:rsidR="009515B8" w:rsidRPr="00AD081F">
        <w:rPr>
          <w:rFonts w:asciiTheme="minorHAnsi" w:eastAsia="Calibri" w:hAnsiTheme="minorHAnsi" w:cstheme="minorHAnsi"/>
          <w:b/>
          <w:bCs/>
          <w:sz w:val="28"/>
          <w:szCs w:val="28"/>
          <w:u w:val="single"/>
        </w:rPr>
        <w:t>Iluze (</w:t>
      </w:r>
      <w:proofErr w:type="spellStart"/>
      <w:r w:rsidR="009515B8" w:rsidRPr="00AD081F">
        <w:rPr>
          <w:rFonts w:asciiTheme="minorHAnsi" w:eastAsia="Calibri" w:hAnsiTheme="minorHAnsi" w:cstheme="minorHAnsi"/>
          <w:b/>
          <w:bCs/>
          <w:sz w:val="28"/>
          <w:szCs w:val="28"/>
          <w:u w:val="single"/>
        </w:rPr>
        <w:t>Mentalista</w:t>
      </w:r>
      <w:proofErr w:type="spellEnd"/>
      <w:r w:rsidR="009515B8" w:rsidRPr="00AD081F">
        <w:rPr>
          <w:rFonts w:asciiTheme="minorHAnsi" w:eastAsia="Calibri" w:hAnsiTheme="minorHAnsi" w:cstheme="minorHAnsi"/>
          <w:b/>
          <w:bCs/>
          <w:sz w:val="28"/>
          <w:szCs w:val="28"/>
          <w:u w:val="single"/>
        </w:rPr>
        <w:t xml:space="preserve"> #1)</w:t>
      </w:r>
    </w:p>
    <w:p w14:paraId="6D6DCEF4" w14:textId="77777777" w:rsidR="00AD081F" w:rsidRPr="00AD081F" w:rsidRDefault="00AD081F" w:rsidP="00ED7AC4">
      <w:pPr>
        <w:spacing w:line="360" w:lineRule="auto"/>
        <w:jc w:val="both"/>
        <w:rPr>
          <w:rFonts w:asciiTheme="minorHAnsi" w:eastAsia="Calibri" w:hAnsiTheme="minorHAnsi" w:cstheme="minorHAnsi"/>
          <w:i/>
          <w:iCs/>
          <w:color w:val="FF0000"/>
          <w:sz w:val="22"/>
          <w:szCs w:val="22"/>
        </w:rPr>
      </w:pPr>
      <w:r w:rsidRPr="00AD081F">
        <w:rPr>
          <w:rFonts w:asciiTheme="minorHAnsi" w:eastAsia="Calibri" w:hAnsiTheme="minorHAnsi" w:cstheme="minorHAnsi"/>
          <w:i/>
          <w:iCs/>
          <w:color w:val="FF0000"/>
          <w:sz w:val="22"/>
          <w:szCs w:val="22"/>
        </w:rPr>
        <w:t>Nepovedený trik, nebo úkladná vražda?/Dokážete číst myšlenky vraha?</w:t>
      </w:r>
    </w:p>
    <w:p w14:paraId="2BBE3F89" w14:textId="77777777" w:rsidR="00B941F4" w:rsidRPr="00F87B22" w:rsidRDefault="009515B8" w:rsidP="00ED7AC4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87B22">
        <w:rPr>
          <w:rFonts w:asciiTheme="minorHAnsi" w:eastAsia="Calibri" w:hAnsiTheme="minorHAnsi" w:cstheme="minorHAnsi"/>
          <w:b/>
          <w:sz w:val="24"/>
          <w:szCs w:val="24"/>
        </w:rPr>
        <w:t>Překladatel:</w:t>
      </w:r>
      <w:r w:rsidRPr="00F87B22">
        <w:rPr>
          <w:rFonts w:asciiTheme="minorHAnsi" w:eastAsia="Calibri" w:hAnsiTheme="minorHAnsi" w:cstheme="minorHAnsi"/>
          <w:sz w:val="24"/>
          <w:szCs w:val="24"/>
        </w:rPr>
        <w:t xml:space="preserve"> Vendula Nováková</w:t>
      </w:r>
    </w:p>
    <w:p w14:paraId="46630725" w14:textId="77777777" w:rsidR="00AD081F" w:rsidRDefault="00AD081F" w:rsidP="00ED7AC4">
      <w:pPr>
        <w:spacing w:line="360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7F5F5E62" w14:textId="77777777" w:rsidR="00ED7AC4" w:rsidRDefault="009515B8" w:rsidP="00ED7AC4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87B22">
        <w:rPr>
          <w:rFonts w:asciiTheme="minorHAnsi" w:eastAsia="Calibri" w:hAnsiTheme="minorHAnsi" w:cstheme="minorHAnsi"/>
          <w:b/>
          <w:sz w:val="24"/>
          <w:szCs w:val="24"/>
        </w:rPr>
        <w:t>Anotace:</w:t>
      </w:r>
      <w:r w:rsidRPr="00F87B22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7149EDD8" w14:textId="2C9837A7" w:rsidR="00961A79" w:rsidRDefault="00961A79" w:rsidP="00ED7AC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7B22">
        <w:rPr>
          <w:rFonts w:asciiTheme="minorHAnsi" w:hAnsiTheme="minorHAnsi" w:cstheme="minorHAnsi"/>
          <w:sz w:val="24"/>
          <w:szCs w:val="24"/>
        </w:rPr>
        <w:t>Před zábavním parkem ve Stockholmu objeví policie tělo ženy v</w:t>
      </w:r>
      <w:r w:rsidR="00ED7AC4">
        <w:rPr>
          <w:rFonts w:asciiTheme="minorHAnsi" w:hAnsiTheme="minorHAnsi" w:cstheme="minorHAnsi"/>
          <w:sz w:val="24"/>
          <w:szCs w:val="24"/>
        </w:rPr>
        <w:t> </w:t>
      </w:r>
      <w:r w:rsidRPr="00F87B22">
        <w:rPr>
          <w:rFonts w:asciiTheme="minorHAnsi" w:hAnsiTheme="minorHAnsi" w:cstheme="minorHAnsi"/>
          <w:sz w:val="24"/>
          <w:szCs w:val="24"/>
        </w:rPr>
        <w:t>bedně</w:t>
      </w:r>
      <w:r w:rsidR="00ED7AC4">
        <w:rPr>
          <w:rFonts w:asciiTheme="minorHAnsi" w:hAnsiTheme="minorHAnsi" w:cstheme="minorHAnsi"/>
          <w:sz w:val="24"/>
          <w:szCs w:val="24"/>
        </w:rPr>
        <w:t xml:space="preserve"> </w:t>
      </w:r>
      <w:r w:rsidRPr="00F87B22">
        <w:rPr>
          <w:rFonts w:asciiTheme="minorHAnsi" w:hAnsiTheme="minorHAnsi" w:cstheme="minorHAnsi"/>
          <w:sz w:val="24"/>
          <w:szCs w:val="24"/>
        </w:rPr>
        <w:t>probodané meči. I když to na první pohled připomíná nepovedený kouzelnický</w:t>
      </w:r>
      <w:r w:rsidR="00ED7AC4">
        <w:rPr>
          <w:rFonts w:asciiTheme="minorHAnsi" w:hAnsiTheme="minorHAnsi" w:cstheme="minorHAnsi"/>
          <w:sz w:val="24"/>
          <w:szCs w:val="24"/>
        </w:rPr>
        <w:t xml:space="preserve"> </w:t>
      </w:r>
      <w:r w:rsidRPr="00F87B22">
        <w:rPr>
          <w:rFonts w:asciiTheme="minorHAnsi" w:hAnsiTheme="minorHAnsi" w:cstheme="minorHAnsi"/>
          <w:sz w:val="24"/>
          <w:szCs w:val="24"/>
        </w:rPr>
        <w:t>trik, záhy je jasné, že se jedná o mimořádně brutální vraždu. Totožnost oběti však</w:t>
      </w:r>
      <w:r w:rsidR="00ED7AC4">
        <w:rPr>
          <w:rFonts w:asciiTheme="minorHAnsi" w:hAnsiTheme="minorHAnsi" w:cstheme="minorHAnsi"/>
          <w:sz w:val="24"/>
          <w:szCs w:val="24"/>
        </w:rPr>
        <w:t xml:space="preserve"> </w:t>
      </w:r>
      <w:r w:rsidRPr="00F87B22">
        <w:rPr>
          <w:rFonts w:asciiTheme="minorHAnsi" w:hAnsiTheme="minorHAnsi" w:cstheme="minorHAnsi"/>
          <w:sz w:val="24"/>
          <w:szCs w:val="24"/>
        </w:rPr>
        <w:t xml:space="preserve">zůstává záhadou a případ se nehýbe z místa. Policistka Mina </w:t>
      </w:r>
      <w:proofErr w:type="spellStart"/>
      <w:r w:rsidRPr="00F87B22">
        <w:rPr>
          <w:rFonts w:asciiTheme="minorHAnsi" w:hAnsiTheme="minorHAnsi" w:cstheme="minorHAnsi"/>
          <w:sz w:val="24"/>
          <w:szCs w:val="24"/>
        </w:rPr>
        <w:t>Dabiriová</w:t>
      </w:r>
      <w:proofErr w:type="spellEnd"/>
      <w:r w:rsidRPr="00F87B22">
        <w:rPr>
          <w:rFonts w:asciiTheme="minorHAnsi" w:hAnsiTheme="minorHAnsi" w:cstheme="minorHAnsi"/>
          <w:sz w:val="24"/>
          <w:szCs w:val="24"/>
        </w:rPr>
        <w:t xml:space="preserve"> nakonec</w:t>
      </w:r>
      <w:r w:rsidR="00ED7AC4">
        <w:rPr>
          <w:rFonts w:asciiTheme="minorHAnsi" w:hAnsiTheme="minorHAnsi" w:cstheme="minorHAnsi"/>
          <w:sz w:val="24"/>
          <w:szCs w:val="24"/>
        </w:rPr>
        <w:t xml:space="preserve"> </w:t>
      </w:r>
      <w:r w:rsidRPr="00F87B22">
        <w:rPr>
          <w:rFonts w:asciiTheme="minorHAnsi" w:hAnsiTheme="minorHAnsi" w:cstheme="minorHAnsi"/>
          <w:sz w:val="24"/>
          <w:szCs w:val="24"/>
        </w:rPr>
        <w:t xml:space="preserve">nevidí jinou možnost než požádat o pomoc Vincenta </w:t>
      </w:r>
      <w:proofErr w:type="spellStart"/>
      <w:r w:rsidRPr="00F87B22">
        <w:rPr>
          <w:rFonts w:asciiTheme="minorHAnsi" w:hAnsiTheme="minorHAnsi" w:cstheme="minorHAnsi"/>
          <w:sz w:val="24"/>
          <w:szCs w:val="24"/>
        </w:rPr>
        <w:t>Waldera</w:t>
      </w:r>
      <w:proofErr w:type="spellEnd"/>
      <w:r w:rsidRPr="00F87B2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87B22">
        <w:rPr>
          <w:rFonts w:asciiTheme="minorHAnsi" w:hAnsiTheme="minorHAnsi" w:cstheme="minorHAnsi"/>
          <w:sz w:val="24"/>
          <w:szCs w:val="24"/>
        </w:rPr>
        <w:t>mentalistu</w:t>
      </w:r>
      <w:proofErr w:type="spellEnd"/>
      <w:r w:rsidRPr="00F87B22">
        <w:rPr>
          <w:rFonts w:asciiTheme="minorHAnsi" w:hAnsiTheme="minorHAnsi" w:cstheme="minorHAnsi"/>
          <w:sz w:val="24"/>
          <w:szCs w:val="24"/>
        </w:rPr>
        <w:t xml:space="preserve"> a</w:t>
      </w:r>
      <w:r w:rsidR="00ED7AC4">
        <w:rPr>
          <w:rFonts w:asciiTheme="minorHAnsi" w:hAnsiTheme="minorHAnsi" w:cstheme="minorHAnsi"/>
          <w:sz w:val="24"/>
          <w:szCs w:val="24"/>
        </w:rPr>
        <w:t xml:space="preserve"> </w:t>
      </w:r>
      <w:r w:rsidRPr="00F87B22">
        <w:rPr>
          <w:rFonts w:asciiTheme="minorHAnsi" w:hAnsiTheme="minorHAnsi" w:cstheme="minorHAnsi"/>
          <w:sz w:val="24"/>
          <w:szCs w:val="24"/>
        </w:rPr>
        <w:t>odborníka na lidskou psychiku i magii.</w:t>
      </w:r>
      <w:r w:rsidR="00ED7AC4">
        <w:rPr>
          <w:rFonts w:asciiTheme="minorHAnsi" w:hAnsiTheme="minorHAnsi" w:cstheme="minorHAnsi"/>
          <w:sz w:val="24"/>
          <w:szCs w:val="24"/>
        </w:rPr>
        <w:t xml:space="preserve"> </w:t>
      </w:r>
      <w:r w:rsidRPr="00F87B22">
        <w:rPr>
          <w:rFonts w:asciiTheme="minorHAnsi" w:hAnsiTheme="minorHAnsi" w:cstheme="minorHAnsi"/>
          <w:sz w:val="24"/>
          <w:szCs w:val="24"/>
        </w:rPr>
        <w:t>Ačkoli Vincent zpočátku není spoluprací nijak nadšený, probudí se v</w:t>
      </w:r>
      <w:r w:rsidR="00ED7AC4">
        <w:rPr>
          <w:rFonts w:asciiTheme="minorHAnsi" w:hAnsiTheme="minorHAnsi" w:cstheme="minorHAnsi"/>
          <w:sz w:val="24"/>
          <w:szCs w:val="24"/>
        </w:rPr>
        <w:t> </w:t>
      </w:r>
      <w:r w:rsidRPr="00F87B22">
        <w:rPr>
          <w:rFonts w:asciiTheme="minorHAnsi" w:hAnsiTheme="minorHAnsi" w:cstheme="minorHAnsi"/>
          <w:sz w:val="24"/>
          <w:szCs w:val="24"/>
        </w:rPr>
        <w:t>něm</w:t>
      </w:r>
      <w:r w:rsidR="00ED7AC4">
        <w:rPr>
          <w:rFonts w:asciiTheme="minorHAnsi" w:hAnsiTheme="minorHAnsi" w:cstheme="minorHAnsi"/>
          <w:sz w:val="24"/>
          <w:szCs w:val="24"/>
        </w:rPr>
        <w:t xml:space="preserve"> </w:t>
      </w:r>
      <w:r w:rsidRPr="00F87B22">
        <w:rPr>
          <w:rFonts w:asciiTheme="minorHAnsi" w:hAnsiTheme="minorHAnsi" w:cstheme="minorHAnsi"/>
          <w:sz w:val="24"/>
          <w:szCs w:val="24"/>
        </w:rPr>
        <w:t>hluboko zasunuté vzpomínky. Spolu s Minou, která rovněž bojuje se svými</w:t>
      </w:r>
      <w:r w:rsidR="00ED7AC4">
        <w:rPr>
          <w:rFonts w:asciiTheme="minorHAnsi" w:hAnsiTheme="minorHAnsi" w:cstheme="minorHAnsi"/>
          <w:sz w:val="24"/>
          <w:szCs w:val="24"/>
        </w:rPr>
        <w:t xml:space="preserve"> d</w:t>
      </w:r>
      <w:r w:rsidRPr="00F87B22">
        <w:rPr>
          <w:rFonts w:asciiTheme="minorHAnsi" w:hAnsiTheme="minorHAnsi" w:cstheme="minorHAnsi"/>
          <w:sz w:val="24"/>
          <w:szCs w:val="24"/>
        </w:rPr>
        <w:t>émony, si během vyšetřování uvědomí, že pronásledují nelítostného sériového</w:t>
      </w:r>
      <w:r w:rsidR="00ED7AC4">
        <w:rPr>
          <w:rFonts w:asciiTheme="minorHAnsi" w:hAnsiTheme="minorHAnsi" w:cstheme="minorHAnsi"/>
          <w:sz w:val="24"/>
          <w:szCs w:val="24"/>
        </w:rPr>
        <w:t xml:space="preserve"> </w:t>
      </w:r>
      <w:r w:rsidRPr="00F87B22">
        <w:rPr>
          <w:rFonts w:asciiTheme="minorHAnsi" w:hAnsiTheme="minorHAnsi" w:cstheme="minorHAnsi"/>
          <w:sz w:val="24"/>
          <w:szCs w:val="24"/>
        </w:rPr>
        <w:t>vraha. A ten jako by se snažil Vincentovi něco říct. Podaří se jim ho zastavit, než</w:t>
      </w:r>
      <w:r w:rsidR="00ED7AC4">
        <w:rPr>
          <w:rFonts w:asciiTheme="minorHAnsi" w:hAnsiTheme="minorHAnsi" w:cstheme="minorHAnsi"/>
          <w:sz w:val="24"/>
          <w:szCs w:val="24"/>
        </w:rPr>
        <w:t xml:space="preserve"> </w:t>
      </w:r>
      <w:r w:rsidRPr="00F87B22">
        <w:rPr>
          <w:rFonts w:asciiTheme="minorHAnsi" w:hAnsiTheme="minorHAnsi" w:cstheme="minorHAnsi"/>
          <w:sz w:val="24"/>
          <w:szCs w:val="24"/>
        </w:rPr>
        <w:t>bude obětí víc?</w:t>
      </w:r>
    </w:p>
    <w:p w14:paraId="669BDAD5" w14:textId="0426FD11" w:rsidR="00AD7205" w:rsidRDefault="00AD7205" w:rsidP="00ED7AC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12D4352" w14:textId="77777777" w:rsidR="00AD7205" w:rsidRPr="00F87B22" w:rsidRDefault="00AD7205" w:rsidP="00AD7205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87B22">
        <w:rPr>
          <w:rFonts w:asciiTheme="minorHAnsi" w:eastAsia="Calibri" w:hAnsiTheme="minorHAnsi" w:cstheme="minorHAnsi"/>
          <w:b/>
          <w:sz w:val="24"/>
          <w:szCs w:val="24"/>
        </w:rPr>
        <w:t>STR:</w:t>
      </w:r>
      <w:r w:rsidRPr="00F87B22">
        <w:rPr>
          <w:rFonts w:asciiTheme="minorHAnsi" w:eastAsia="Calibri" w:hAnsiTheme="minorHAnsi" w:cstheme="minorHAnsi"/>
          <w:sz w:val="24"/>
          <w:szCs w:val="24"/>
        </w:rPr>
        <w:t xml:space="preserve"> 576</w:t>
      </w:r>
    </w:p>
    <w:p w14:paraId="66C726ED" w14:textId="799D4A32" w:rsidR="00AD7205" w:rsidRPr="00AD7205" w:rsidRDefault="00AD7205" w:rsidP="00ED7AC4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87B22">
        <w:rPr>
          <w:rFonts w:asciiTheme="minorHAnsi" w:eastAsia="Calibri" w:hAnsiTheme="minorHAnsi" w:cstheme="minorHAnsi"/>
          <w:b/>
          <w:sz w:val="24"/>
          <w:szCs w:val="24"/>
        </w:rPr>
        <w:t>MOC:</w:t>
      </w:r>
      <w:r w:rsidRPr="00F87B22">
        <w:rPr>
          <w:rFonts w:asciiTheme="minorHAnsi" w:eastAsia="Calibri" w:hAnsiTheme="minorHAnsi" w:cstheme="minorHAnsi"/>
          <w:sz w:val="24"/>
          <w:szCs w:val="24"/>
        </w:rPr>
        <w:t xml:space="preserve"> 499 Kč </w:t>
      </w:r>
    </w:p>
    <w:p w14:paraId="7F016B5F" w14:textId="77777777" w:rsidR="00ED7AC4" w:rsidRPr="00F87B22" w:rsidRDefault="00ED7AC4" w:rsidP="00ED7AC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9F88243" w14:textId="77777777" w:rsidR="00ED7AC4" w:rsidRDefault="009515B8" w:rsidP="00ED7AC4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87B22">
        <w:rPr>
          <w:rFonts w:asciiTheme="minorHAnsi" w:eastAsia="Calibri" w:hAnsiTheme="minorHAnsi" w:cstheme="minorHAnsi"/>
          <w:b/>
          <w:sz w:val="24"/>
          <w:szCs w:val="24"/>
        </w:rPr>
        <w:t>O autor</w:t>
      </w:r>
      <w:r w:rsidR="00ED7AC4">
        <w:rPr>
          <w:rFonts w:asciiTheme="minorHAnsi" w:eastAsia="Calibri" w:hAnsiTheme="minorHAnsi" w:cstheme="minorHAnsi"/>
          <w:b/>
          <w:sz w:val="24"/>
          <w:szCs w:val="24"/>
        </w:rPr>
        <w:t>ech</w:t>
      </w:r>
      <w:r w:rsidRPr="00F87B22">
        <w:rPr>
          <w:rFonts w:asciiTheme="minorHAnsi" w:eastAsia="Calibri" w:hAnsiTheme="minorHAnsi" w:cstheme="minorHAnsi"/>
          <w:b/>
          <w:sz w:val="24"/>
          <w:szCs w:val="24"/>
        </w:rPr>
        <w:t>:</w:t>
      </w:r>
      <w:r w:rsidRPr="00F87B22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0C1118EF" w14:textId="71202A02" w:rsidR="00B941F4" w:rsidRPr="00F87B22" w:rsidRDefault="009515B8" w:rsidP="00ED7AC4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87B22">
        <w:rPr>
          <w:rFonts w:asciiTheme="minorHAnsi" w:eastAsia="Calibri" w:hAnsiTheme="minorHAnsi" w:cstheme="minorHAnsi"/>
          <w:sz w:val="24"/>
          <w:szCs w:val="24"/>
        </w:rPr>
        <w:t xml:space="preserve">Švédská autorka </w:t>
      </w:r>
      <w:r w:rsidRPr="00F87B22">
        <w:rPr>
          <w:rFonts w:asciiTheme="minorHAnsi" w:eastAsia="Calibri" w:hAnsiTheme="minorHAnsi" w:cstheme="minorHAnsi"/>
          <w:b/>
          <w:sz w:val="24"/>
          <w:szCs w:val="24"/>
        </w:rPr>
        <w:t xml:space="preserve">Camilla </w:t>
      </w:r>
      <w:proofErr w:type="spellStart"/>
      <w:r w:rsidRPr="00F87B22">
        <w:rPr>
          <w:rFonts w:asciiTheme="minorHAnsi" w:eastAsia="Calibri" w:hAnsiTheme="minorHAnsi" w:cstheme="minorHAnsi"/>
          <w:b/>
          <w:sz w:val="24"/>
          <w:szCs w:val="24"/>
        </w:rPr>
        <w:t>Läckberg</w:t>
      </w:r>
      <w:proofErr w:type="spellEnd"/>
      <w:r w:rsidRPr="00F87B22">
        <w:rPr>
          <w:rFonts w:asciiTheme="minorHAnsi" w:eastAsia="Calibri" w:hAnsiTheme="minorHAnsi" w:cstheme="minorHAnsi"/>
          <w:sz w:val="24"/>
          <w:szCs w:val="24"/>
        </w:rPr>
        <w:t xml:space="preserve"> (1974, </w:t>
      </w:r>
      <w:proofErr w:type="spellStart"/>
      <w:r w:rsidRPr="00F87B22">
        <w:rPr>
          <w:rFonts w:asciiTheme="minorHAnsi" w:eastAsia="Calibri" w:hAnsiTheme="minorHAnsi" w:cstheme="minorHAnsi"/>
          <w:sz w:val="24"/>
          <w:szCs w:val="24"/>
        </w:rPr>
        <w:t>Fjällbacka</w:t>
      </w:r>
      <w:proofErr w:type="spellEnd"/>
      <w:r w:rsidRPr="00F87B22">
        <w:rPr>
          <w:rFonts w:asciiTheme="minorHAnsi" w:eastAsia="Calibri" w:hAnsiTheme="minorHAnsi" w:cstheme="minorHAnsi"/>
          <w:sz w:val="24"/>
          <w:szCs w:val="24"/>
        </w:rPr>
        <w:t>) je jednou z nejčtenějších spisovatelek na světě</w:t>
      </w:r>
      <w:r w:rsidR="00FE65A9" w:rsidRPr="00F87B22">
        <w:rPr>
          <w:rFonts w:asciiTheme="minorHAnsi" w:eastAsia="Calibri" w:hAnsiTheme="minorHAnsi" w:cstheme="minorHAnsi"/>
          <w:sz w:val="24"/>
          <w:szCs w:val="24"/>
        </w:rPr>
        <w:t xml:space="preserve"> a evropskou „královnou detektivek“</w:t>
      </w:r>
      <w:r w:rsidRPr="00F87B22">
        <w:rPr>
          <w:rFonts w:asciiTheme="minorHAnsi" w:eastAsia="Calibri" w:hAnsiTheme="minorHAnsi" w:cstheme="minorHAnsi"/>
          <w:sz w:val="24"/>
          <w:szCs w:val="24"/>
        </w:rPr>
        <w:t xml:space="preserve">. V rámci úspěšné série </w:t>
      </w:r>
      <w:proofErr w:type="spellStart"/>
      <w:r w:rsidRPr="00F87B22">
        <w:rPr>
          <w:rFonts w:asciiTheme="minorHAnsi" w:eastAsia="Calibri" w:hAnsiTheme="minorHAnsi" w:cstheme="minorHAnsi"/>
          <w:i/>
          <w:sz w:val="24"/>
          <w:szCs w:val="24"/>
        </w:rPr>
        <w:t>Fjällbacka</w:t>
      </w:r>
      <w:proofErr w:type="spellEnd"/>
      <w:r w:rsidRPr="00F87B22">
        <w:rPr>
          <w:rFonts w:asciiTheme="minorHAnsi" w:eastAsia="Calibri" w:hAnsiTheme="minorHAnsi" w:cstheme="minorHAnsi"/>
          <w:sz w:val="24"/>
          <w:szCs w:val="24"/>
        </w:rPr>
        <w:t xml:space="preserve"> vydala deset knih, jichž se prodalo přes 23 milionů výtisků v 60 zemích světa a které posloužily jako předloha pro devět televizních filmů a jeden kinofilm. Knihami </w:t>
      </w:r>
      <w:r w:rsidRPr="00F87B22">
        <w:rPr>
          <w:rFonts w:asciiTheme="minorHAnsi" w:eastAsia="Calibri" w:hAnsiTheme="minorHAnsi" w:cstheme="minorHAnsi"/>
          <w:i/>
          <w:sz w:val="24"/>
          <w:szCs w:val="24"/>
        </w:rPr>
        <w:t>Zlatá klec</w:t>
      </w:r>
      <w:r w:rsidRPr="00F87B22">
        <w:rPr>
          <w:rFonts w:asciiTheme="minorHAnsi" w:eastAsia="Calibri" w:hAnsiTheme="minorHAnsi" w:cstheme="minorHAnsi"/>
          <w:sz w:val="24"/>
          <w:szCs w:val="24"/>
        </w:rPr>
        <w:t xml:space="preserve"> (Metafora, 2019) a </w:t>
      </w:r>
      <w:r w:rsidRPr="00F87B22">
        <w:rPr>
          <w:rFonts w:asciiTheme="minorHAnsi" w:eastAsia="Calibri" w:hAnsiTheme="minorHAnsi" w:cstheme="minorHAnsi"/>
          <w:i/>
          <w:sz w:val="24"/>
          <w:szCs w:val="24"/>
        </w:rPr>
        <w:t xml:space="preserve">Stříbrná křídla </w:t>
      </w:r>
      <w:r w:rsidRPr="00F87B22">
        <w:rPr>
          <w:rFonts w:asciiTheme="minorHAnsi" w:eastAsia="Calibri" w:hAnsiTheme="minorHAnsi" w:cstheme="minorHAnsi"/>
          <w:sz w:val="24"/>
          <w:szCs w:val="24"/>
        </w:rPr>
        <w:t xml:space="preserve">(Metafora, 2020), dvoudílnou sérií temných, napínavých psychologických románů, se jako autorka vydala novým směrem, vytvořila nezapomenutelnou hlavní hrdinku a vyslala do světa jasnou zprávu o právech žen. </w:t>
      </w:r>
    </w:p>
    <w:p w14:paraId="3284E457" w14:textId="1B0D4459" w:rsidR="00B941F4" w:rsidRPr="00F87B22" w:rsidRDefault="009515B8" w:rsidP="00ED7AC4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87B22">
        <w:rPr>
          <w:rFonts w:asciiTheme="minorHAnsi" w:eastAsia="Calibri" w:hAnsiTheme="minorHAnsi" w:cstheme="minorHAnsi"/>
          <w:sz w:val="24"/>
          <w:szCs w:val="24"/>
        </w:rPr>
        <w:t xml:space="preserve">Camilla </w:t>
      </w:r>
      <w:proofErr w:type="spellStart"/>
      <w:r w:rsidRPr="00F87B22">
        <w:rPr>
          <w:rFonts w:asciiTheme="minorHAnsi" w:eastAsia="Calibri" w:hAnsiTheme="minorHAnsi" w:cstheme="minorHAnsi"/>
          <w:sz w:val="24"/>
          <w:szCs w:val="24"/>
        </w:rPr>
        <w:t>Läckberg</w:t>
      </w:r>
      <w:proofErr w:type="spellEnd"/>
      <w:r w:rsidRPr="00F87B22">
        <w:rPr>
          <w:rFonts w:asciiTheme="minorHAnsi" w:eastAsia="Calibri" w:hAnsiTheme="minorHAnsi" w:cstheme="minorHAnsi"/>
          <w:sz w:val="24"/>
          <w:szCs w:val="24"/>
        </w:rPr>
        <w:t xml:space="preserve"> je také úspěšn</w:t>
      </w:r>
      <w:r w:rsidR="00FE65A9" w:rsidRPr="00F87B22">
        <w:rPr>
          <w:rFonts w:asciiTheme="minorHAnsi" w:eastAsia="Calibri" w:hAnsiTheme="minorHAnsi" w:cstheme="minorHAnsi"/>
          <w:sz w:val="24"/>
          <w:szCs w:val="24"/>
        </w:rPr>
        <w:t>ou</w:t>
      </w:r>
      <w:r w:rsidRPr="00F87B22">
        <w:rPr>
          <w:rFonts w:asciiTheme="minorHAnsi" w:eastAsia="Calibri" w:hAnsiTheme="minorHAnsi" w:cstheme="minorHAnsi"/>
          <w:sz w:val="24"/>
          <w:szCs w:val="24"/>
        </w:rPr>
        <w:t xml:space="preserve"> podnikatelk</w:t>
      </w:r>
      <w:r w:rsidR="00FE65A9" w:rsidRPr="00F87B22">
        <w:rPr>
          <w:rFonts w:asciiTheme="minorHAnsi" w:eastAsia="Calibri" w:hAnsiTheme="minorHAnsi" w:cstheme="minorHAnsi"/>
          <w:sz w:val="24"/>
          <w:szCs w:val="24"/>
        </w:rPr>
        <w:t xml:space="preserve">ou a zároveň se angažuje i na poli společenském a charitativním – od roku 2012 je </w:t>
      </w:r>
      <w:proofErr w:type="spellStart"/>
      <w:r w:rsidR="00FE65A9" w:rsidRPr="00F87B22">
        <w:rPr>
          <w:rFonts w:asciiTheme="minorHAnsi" w:eastAsia="Calibri" w:hAnsiTheme="minorHAnsi" w:cstheme="minorHAnsi"/>
          <w:sz w:val="24"/>
          <w:szCs w:val="24"/>
        </w:rPr>
        <w:t>ambasadorkou</w:t>
      </w:r>
      <w:proofErr w:type="spellEnd"/>
      <w:r w:rsidR="00FE65A9" w:rsidRPr="00F87B22">
        <w:rPr>
          <w:rFonts w:asciiTheme="minorHAnsi" w:eastAsia="Calibri" w:hAnsiTheme="minorHAnsi" w:cstheme="minorHAnsi"/>
          <w:sz w:val="24"/>
          <w:szCs w:val="24"/>
        </w:rPr>
        <w:t xml:space="preserve"> Švédského spolku</w:t>
      </w:r>
      <w:r w:rsidR="002D0A8A" w:rsidRPr="00F87B22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FE65A9" w:rsidRPr="00F87B22">
        <w:rPr>
          <w:rFonts w:asciiTheme="minorHAnsi" w:eastAsia="Calibri" w:hAnsiTheme="minorHAnsi" w:cstheme="minorHAnsi"/>
          <w:sz w:val="24"/>
          <w:szCs w:val="24"/>
        </w:rPr>
        <w:t>na podporu dětí ohrožených rakovinou.</w:t>
      </w:r>
    </w:p>
    <w:p w14:paraId="2BF11876" w14:textId="0D0AB7A3" w:rsidR="00B941F4" w:rsidRDefault="009515B8" w:rsidP="00ED7AC4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87B22">
        <w:rPr>
          <w:rFonts w:asciiTheme="minorHAnsi" w:eastAsia="Calibri" w:hAnsiTheme="minorHAnsi" w:cstheme="minorHAnsi"/>
          <w:b/>
          <w:sz w:val="24"/>
          <w:szCs w:val="24"/>
        </w:rPr>
        <w:lastRenderedPageBreak/>
        <w:t xml:space="preserve">Henrik </w:t>
      </w:r>
      <w:proofErr w:type="spellStart"/>
      <w:r w:rsidRPr="00F87B22">
        <w:rPr>
          <w:rFonts w:asciiTheme="minorHAnsi" w:eastAsia="Calibri" w:hAnsiTheme="minorHAnsi" w:cstheme="minorHAnsi"/>
          <w:b/>
          <w:sz w:val="24"/>
          <w:szCs w:val="24"/>
        </w:rPr>
        <w:t>Fexeus</w:t>
      </w:r>
      <w:proofErr w:type="spellEnd"/>
      <w:r w:rsidRPr="00F87B22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Pr="00F87B22">
        <w:rPr>
          <w:rFonts w:asciiTheme="minorHAnsi" w:eastAsia="Calibri" w:hAnsiTheme="minorHAnsi" w:cstheme="minorHAnsi"/>
          <w:sz w:val="24"/>
          <w:szCs w:val="24"/>
        </w:rPr>
        <w:t xml:space="preserve">(1971, </w:t>
      </w:r>
      <w:proofErr w:type="spellStart"/>
      <w:r w:rsidRPr="00F87B22">
        <w:rPr>
          <w:rFonts w:asciiTheme="minorHAnsi" w:eastAsia="Calibri" w:hAnsiTheme="minorHAnsi" w:cstheme="minorHAnsi"/>
          <w:sz w:val="24"/>
          <w:szCs w:val="24"/>
        </w:rPr>
        <w:t>Örebro</w:t>
      </w:r>
      <w:proofErr w:type="spellEnd"/>
      <w:r w:rsidRPr="00F87B22">
        <w:rPr>
          <w:rFonts w:asciiTheme="minorHAnsi" w:eastAsia="Calibri" w:hAnsiTheme="minorHAnsi" w:cstheme="minorHAnsi"/>
          <w:sz w:val="24"/>
          <w:szCs w:val="24"/>
        </w:rPr>
        <w:t>) se již od školních let věnoval kouzlům a iluzím a velmi brzy ke svým zájmům přidal také pokusy o nevědomé ovlivňování ostatní</w:t>
      </w:r>
      <w:r w:rsidR="00FE65A9" w:rsidRPr="00F87B22">
        <w:rPr>
          <w:rFonts w:asciiTheme="minorHAnsi" w:eastAsia="Calibri" w:hAnsiTheme="minorHAnsi" w:cstheme="minorHAnsi"/>
          <w:sz w:val="24"/>
          <w:szCs w:val="24"/>
        </w:rPr>
        <w:t>ch</w:t>
      </w:r>
      <w:r w:rsidRPr="00F87B22">
        <w:rPr>
          <w:rFonts w:asciiTheme="minorHAnsi" w:eastAsia="Calibri" w:hAnsiTheme="minorHAnsi" w:cstheme="minorHAnsi"/>
          <w:sz w:val="24"/>
          <w:szCs w:val="24"/>
        </w:rPr>
        <w:t xml:space="preserve">. Léta se věnoval studiu </w:t>
      </w:r>
      <w:proofErr w:type="spellStart"/>
      <w:r w:rsidRPr="00F87B22">
        <w:rPr>
          <w:rFonts w:asciiTheme="minorHAnsi" w:eastAsia="Calibri" w:hAnsiTheme="minorHAnsi" w:cstheme="minorHAnsi"/>
          <w:sz w:val="24"/>
          <w:szCs w:val="24"/>
        </w:rPr>
        <w:t>neurolingvistického</w:t>
      </w:r>
      <w:proofErr w:type="spellEnd"/>
      <w:r w:rsidRPr="00F87B22">
        <w:rPr>
          <w:rFonts w:asciiTheme="minorHAnsi" w:eastAsia="Calibri" w:hAnsiTheme="minorHAnsi" w:cstheme="minorHAnsi"/>
          <w:sz w:val="24"/>
          <w:szCs w:val="24"/>
        </w:rPr>
        <w:t xml:space="preserve"> programování, hypnózy a psychologie a dnes je v těchto oblastech žádaným odborníkem a svými </w:t>
      </w:r>
      <w:proofErr w:type="spellStart"/>
      <w:r w:rsidRPr="00F87B22">
        <w:rPr>
          <w:rFonts w:asciiTheme="minorHAnsi" w:eastAsia="Calibri" w:hAnsiTheme="minorHAnsi" w:cstheme="minorHAnsi"/>
          <w:sz w:val="24"/>
          <w:szCs w:val="24"/>
        </w:rPr>
        <w:t>mentalistickými</w:t>
      </w:r>
      <w:proofErr w:type="spellEnd"/>
      <w:r w:rsidRPr="00F87B22">
        <w:rPr>
          <w:rFonts w:asciiTheme="minorHAnsi" w:eastAsia="Calibri" w:hAnsiTheme="minorHAnsi" w:cstheme="minorHAnsi"/>
          <w:sz w:val="24"/>
          <w:szCs w:val="24"/>
        </w:rPr>
        <w:t xml:space="preserve"> schopnostmi baví plné sály.</w:t>
      </w:r>
      <w:r w:rsidR="00ED7AC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87B22">
        <w:rPr>
          <w:rFonts w:asciiTheme="minorHAnsi" w:eastAsia="Calibri" w:hAnsiTheme="minorHAnsi" w:cstheme="minorHAnsi"/>
          <w:sz w:val="24"/>
          <w:szCs w:val="24"/>
        </w:rPr>
        <w:t xml:space="preserve">Ani v oblasti autorské není nováčkem. Na kontě má 10 sólových projektů a dalších 6 knih napsal společně s jiným autorem. Věnuje se populárně naučným knihám ze svého oboru (tituly </w:t>
      </w:r>
      <w:r w:rsidRPr="00F87B22">
        <w:rPr>
          <w:rFonts w:asciiTheme="minorHAnsi" w:eastAsia="Calibri" w:hAnsiTheme="minorHAnsi" w:cstheme="minorHAnsi"/>
          <w:i/>
          <w:sz w:val="24"/>
          <w:szCs w:val="24"/>
        </w:rPr>
        <w:t>Nejlepší přesvědčovací techniky</w:t>
      </w:r>
      <w:r w:rsidRPr="00F87B22">
        <w:rPr>
          <w:rFonts w:asciiTheme="minorHAnsi" w:eastAsia="Calibri" w:hAnsiTheme="minorHAnsi" w:cstheme="minorHAnsi"/>
          <w:sz w:val="24"/>
          <w:szCs w:val="24"/>
        </w:rPr>
        <w:t xml:space="preserve"> a</w:t>
      </w:r>
      <w:r w:rsidRPr="00F87B22">
        <w:rPr>
          <w:rFonts w:asciiTheme="minorHAnsi" w:eastAsia="Calibri" w:hAnsiTheme="minorHAnsi" w:cstheme="minorHAnsi"/>
          <w:i/>
          <w:sz w:val="24"/>
          <w:szCs w:val="24"/>
        </w:rPr>
        <w:t xml:space="preserve"> Naučte se číst myšlenky!</w:t>
      </w:r>
      <w:r w:rsidRPr="00F87B22">
        <w:rPr>
          <w:rFonts w:asciiTheme="minorHAnsi" w:eastAsia="Calibri" w:hAnsiTheme="minorHAnsi" w:cstheme="minorHAnsi"/>
          <w:sz w:val="24"/>
          <w:szCs w:val="24"/>
        </w:rPr>
        <w:t xml:space="preserve"> vyšly v českém překladu v nakladatelství </w:t>
      </w:r>
      <w:proofErr w:type="spellStart"/>
      <w:r w:rsidRPr="00F87B22">
        <w:rPr>
          <w:rFonts w:asciiTheme="minorHAnsi" w:eastAsia="Calibri" w:hAnsiTheme="minorHAnsi" w:cstheme="minorHAnsi"/>
          <w:sz w:val="24"/>
          <w:szCs w:val="24"/>
        </w:rPr>
        <w:t>Grada</w:t>
      </w:r>
      <w:proofErr w:type="spellEnd"/>
      <w:r w:rsidRPr="00F87B22">
        <w:rPr>
          <w:rFonts w:asciiTheme="minorHAnsi" w:eastAsia="Calibri" w:hAnsiTheme="minorHAnsi" w:cstheme="minorHAnsi"/>
          <w:sz w:val="24"/>
          <w:szCs w:val="24"/>
        </w:rPr>
        <w:t xml:space="preserve">) i fikci. Dvě sezóny také uváděl populární švédskou televizní show </w:t>
      </w:r>
      <w:proofErr w:type="spellStart"/>
      <w:r w:rsidRPr="00F87B22">
        <w:rPr>
          <w:rFonts w:asciiTheme="minorHAnsi" w:eastAsia="Calibri" w:hAnsiTheme="minorHAnsi" w:cstheme="minorHAnsi"/>
          <w:i/>
          <w:sz w:val="24"/>
          <w:szCs w:val="24"/>
        </w:rPr>
        <w:t>Hjärnstorm</w:t>
      </w:r>
      <w:proofErr w:type="spellEnd"/>
      <w:r w:rsidRPr="00F87B22">
        <w:rPr>
          <w:rFonts w:asciiTheme="minorHAnsi" w:eastAsia="Calibri" w:hAnsiTheme="minorHAnsi" w:cstheme="minorHAnsi"/>
          <w:sz w:val="24"/>
          <w:szCs w:val="24"/>
        </w:rPr>
        <w:t>.</w:t>
      </w:r>
      <w:r w:rsidR="00C36746" w:rsidRPr="00F87B22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6F339DF0" w14:textId="77777777" w:rsidR="00ED7AC4" w:rsidRPr="00ED7AC4" w:rsidRDefault="00ED7AC4" w:rsidP="00ED7AC4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1F25D242" w14:textId="77777777" w:rsidR="00ED7AC4" w:rsidRDefault="009515B8" w:rsidP="00ED7AC4">
      <w:pPr>
        <w:spacing w:line="360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F87B22">
        <w:rPr>
          <w:rFonts w:asciiTheme="minorHAnsi" w:eastAsia="Calibri" w:hAnsiTheme="minorHAnsi" w:cstheme="minorHAnsi"/>
          <w:b/>
          <w:sz w:val="24"/>
          <w:szCs w:val="24"/>
        </w:rPr>
        <w:t>Recenze:</w:t>
      </w:r>
    </w:p>
    <w:p w14:paraId="5B44304C" w14:textId="534BD48C" w:rsidR="00B941F4" w:rsidRPr="00F87B22" w:rsidRDefault="009515B8" w:rsidP="00ED7AC4">
      <w:pPr>
        <w:spacing w:line="360" w:lineRule="auto"/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F87B22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87B22">
        <w:rPr>
          <w:rFonts w:asciiTheme="minorHAnsi" w:eastAsia="Calibri" w:hAnsiTheme="minorHAnsi" w:cstheme="minorHAnsi"/>
          <w:i/>
          <w:sz w:val="24"/>
          <w:szCs w:val="24"/>
        </w:rPr>
        <w:t>„</w:t>
      </w:r>
      <w:proofErr w:type="spellStart"/>
      <w:r w:rsidRPr="00F87B22">
        <w:rPr>
          <w:rFonts w:asciiTheme="minorHAnsi" w:eastAsia="Calibri" w:hAnsiTheme="minorHAnsi" w:cstheme="minorHAnsi"/>
          <w:i/>
          <w:sz w:val="24"/>
          <w:szCs w:val="24"/>
        </w:rPr>
        <w:t>Läckberg</w:t>
      </w:r>
      <w:proofErr w:type="spellEnd"/>
      <w:r w:rsidRPr="00F87B22">
        <w:rPr>
          <w:rFonts w:asciiTheme="minorHAnsi" w:eastAsia="Calibri" w:hAnsiTheme="minorHAnsi" w:cstheme="minorHAnsi"/>
          <w:i/>
          <w:sz w:val="24"/>
          <w:szCs w:val="24"/>
        </w:rPr>
        <w:t xml:space="preserve"> a </w:t>
      </w:r>
      <w:proofErr w:type="spellStart"/>
      <w:r w:rsidRPr="00F87B22">
        <w:rPr>
          <w:rFonts w:asciiTheme="minorHAnsi" w:eastAsia="Calibri" w:hAnsiTheme="minorHAnsi" w:cstheme="minorHAnsi"/>
          <w:i/>
          <w:sz w:val="24"/>
          <w:szCs w:val="24"/>
        </w:rPr>
        <w:t>Fexeus</w:t>
      </w:r>
      <w:proofErr w:type="spellEnd"/>
      <w:r w:rsidRPr="00F87B22">
        <w:rPr>
          <w:rFonts w:asciiTheme="minorHAnsi" w:eastAsia="Calibri" w:hAnsiTheme="minorHAnsi" w:cstheme="minorHAnsi"/>
          <w:i/>
          <w:sz w:val="24"/>
          <w:szCs w:val="24"/>
        </w:rPr>
        <w:t xml:space="preserve"> vědí, jak napsat naprosto </w:t>
      </w:r>
      <w:proofErr w:type="spellStart"/>
      <w:r w:rsidR="00FE65A9" w:rsidRPr="00F87B22">
        <w:rPr>
          <w:rFonts w:asciiTheme="minorHAnsi" w:eastAsia="Calibri" w:hAnsiTheme="minorHAnsi" w:cstheme="minorHAnsi"/>
          <w:i/>
          <w:sz w:val="24"/>
          <w:szCs w:val="24"/>
        </w:rPr>
        <w:t>neo</w:t>
      </w:r>
      <w:r w:rsidR="00961A79" w:rsidRPr="00F87B22">
        <w:rPr>
          <w:rFonts w:asciiTheme="minorHAnsi" w:eastAsia="Calibri" w:hAnsiTheme="minorHAnsi" w:cstheme="minorHAnsi"/>
          <w:i/>
          <w:sz w:val="24"/>
          <w:szCs w:val="24"/>
        </w:rPr>
        <w:t>d</w:t>
      </w:r>
      <w:r w:rsidR="00FE65A9" w:rsidRPr="00F87B22">
        <w:rPr>
          <w:rFonts w:asciiTheme="minorHAnsi" w:eastAsia="Calibri" w:hAnsiTheme="minorHAnsi" w:cstheme="minorHAnsi"/>
          <w:i/>
          <w:sz w:val="24"/>
          <w:szCs w:val="24"/>
        </w:rPr>
        <w:t>ložitelný</w:t>
      </w:r>
      <w:proofErr w:type="spellEnd"/>
      <w:r w:rsidR="00FE65A9" w:rsidRPr="00F87B22">
        <w:rPr>
          <w:rFonts w:asciiTheme="minorHAnsi" w:eastAsia="Calibri" w:hAnsiTheme="minorHAnsi" w:cstheme="minorHAnsi"/>
          <w:i/>
          <w:sz w:val="24"/>
          <w:szCs w:val="24"/>
        </w:rPr>
        <w:t xml:space="preserve"> trhák</w:t>
      </w:r>
      <w:r w:rsidRPr="00F87B22">
        <w:rPr>
          <w:rFonts w:asciiTheme="minorHAnsi" w:eastAsia="Calibri" w:hAnsiTheme="minorHAnsi" w:cstheme="minorHAnsi"/>
          <w:i/>
          <w:sz w:val="24"/>
          <w:szCs w:val="24"/>
        </w:rPr>
        <w:t>.“</w:t>
      </w:r>
    </w:p>
    <w:p w14:paraId="61FDADBF" w14:textId="77777777" w:rsidR="00B941F4" w:rsidRPr="00F87B22" w:rsidRDefault="009515B8" w:rsidP="00ED7AC4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87B22">
        <w:rPr>
          <w:rFonts w:asciiTheme="minorHAnsi" w:eastAsia="Calibri" w:hAnsiTheme="minorHAnsi" w:cstheme="minorHAnsi"/>
          <w:sz w:val="24"/>
          <w:szCs w:val="24"/>
        </w:rPr>
        <w:t xml:space="preserve">– </w:t>
      </w:r>
      <w:proofErr w:type="spellStart"/>
      <w:r w:rsidRPr="00F87B22">
        <w:rPr>
          <w:rFonts w:asciiTheme="minorHAnsi" w:eastAsia="Calibri" w:hAnsiTheme="minorHAnsi" w:cstheme="minorHAnsi"/>
          <w:sz w:val="24"/>
          <w:szCs w:val="24"/>
        </w:rPr>
        <w:t>Göteborgs-Posten</w:t>
      </w:r>
      <w:proofErr w:type="spellEnd"/>
    </w:p>
    <w:p w14:paraId="5BFF65EE" w14:textId="153C6F62" w:rsidR="00B941F4" w:rsidRPr="00F87B22" w:rsidRDefault="009515B8" w:rsidP="00ED7AC4">
      <w:pPr>
        <w:spacing w:line="360" w:lineRule="auto"/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F87B22">
        <w:rPr>
          <w:rFonts w:asciiTheme="minorHAnsi" w:eastAsia="Calibri" w:hAnsiTheme="minorHAnsi" w:cstheme="minorHAnsi"/>
          <w:i/>
          <w:sz w:val="24"/>
          <w:szCs w:val="24"/>
        </w:rPr>
        <w:t xml:space="preserve">„Když se </w:t>
      </w:r>
      <w:proofErr w:type="spellStart"/>
      <w:r w:rsidRPr="00F87B22">
        <w:rPr>
          <w:rFonts w:asciiTheme="minorHAnsi" w:eastAsia="Calibri" w:hAnsiTheme="minorHAnsi" w:cstheme="minorHAnsi"/>
          <w:i/>
          <w:sz w:val="24"/>
          <w:szCs w:val="24"/>
        </w:rPr>
        <w:t>Läckberg</w:t>
      </w:r>
      <w:proofErr w:type="spellEnd"/>
      <w:r w:rsidRPr="00F87B22">
        <w:rPr>
          <w:rFonts w:asciiTheme="minorHAnsi" w:eastAsia="Calibri" w:hAnsiTheme="minorHAnsi" w:cstheme="minorHAnsi"/>
          <w:i/>
          <w:sz w:val="24"/>
          <w:szCs w:val="24"/>
        </w:rPr>
        <w:t xml:space="preserve"> spojí s </w:t>
      </w:r>
      <w:proofErr w:type="spellStart"/>
      <w:r w:rsidRPr="00F87B22">
        <w:rPr>
          <w:rFonts w:asciiTheme="minorHAnsi" w:eastAsia="Calibri" w:hAnsiTheme="minorHAnsi" w:cstheme="minorHAnsi"/>
          <w:i/>
          <w:sz w:val="24"/>
          <w:szCs w:val="24"/>
        </w:rPr>
        <w:t>Fexeusem</w:t>
      </w:r>
      <w:proofErr w:type="spellEnd"/>
      <w:r w:rsidRPr="00F87B22">
        <w:rPr>
          <w:rFonts w:asciiTheme="minorHAnsi" w:eastAsia="Calibri" w:hAnsiTheme="minorHAnsi" w:cstheme="minorHAnsi"/>
          <w:i/>
          <w:sz w:val="24"/>
          <w:szCs w:val="24"/>
        </w:rPr>
        <w:t>, je z toho neskutečně</w:t>
      </w:r>
      <w:r w:rsidRPr="00F87B22">
        <w:rPr>
          <w:rFonts w:asciiTheme="minorHAnsi" w:eastAsia="Calibri" w:hAnsiTheme="minorHAnsi" w:cstheme="minorHAnsi"/>
          <w:b/>
          <w:i/>
          <w:sz w:val="24"/>
          <w:szCs w:val="24"/>
        </w:rPr>
        <w:t xml:space="preserve"> </w:t>
      </w:r>
      <w:r w:rsidRPr="00F87B22">
        <w:rPr>
          <w:rFonts w:asciiTheme="minorHAnsi" w:eastAsia="Calibri" w:hAnsiTheme="minorHAnsi" w:cstheme="minorHAnsi"/>
          <w:i/>
          <w:sz w:val="24"/>
          <w:szCs w:val="24"/>
        </w:rPr>
        <w:t>napínav</w:t>
      </w:r>
      <w:r w:rsidR="00D730AE" w:rsidRPr="00F87B22">
        <w:rPr>
          <w:rFonts w:asciiTheme="minorHAnsi" w:eastAsia="Calibri" w:hAnsiTheme="minorHAnsi" w:cstheme="minorHAnsi"/>
          <w:i/>
          <w:sz w:val="24"/>
          <w:szCs w:val="24"/>
        </w:rPr>
        <w:t>é</w:t>
      </w:r>
      <w:r w:rsidRPr="00F87B22">
        <w:rPr>
          <w:rFonts w:asciiTheme="minorHAnsi" w:eastAsia="Calibri" w:hAnsiTheme="minorHAnsi" w:cstheme="minorHAnsi"/>
          <w:i/>
          <w:sz w:val="24"/>
          <w:szCs w:val="24"/>
        </w:rPr>
        <w:t xml:space="preserve"> </w:t>
      </w:r>
      <w:r w:rsidR="00D730AE" w:rsidRPr="00F87B22">
        <w:rPr>
          <w:rFonts w:asciiTheme="minorHAnsi" w:eastAsia="Calibri" w:hAnsiTheme="minorHAnsi" w:cstheme="minorHAnsi"/>
          <w:i/>
          <w:sz w:val="24"/>
          <w:szCs w:val="24"/>
        </w:rPr>
        <w:t>čtení</w:t>
      </w:r>
      <w:r w:rsidRPr="00F87B22">
        <w:rPr>
          <w:rFonts w:asciiTheme="minorHAnsi" w:eastAsia="Calibri" w:hAnsiTheme="minorHAnsi" w:cstheme="minorHAnsi"/>
          <w:i/>
          <w:sz w:val="24"/>
          <w:szCs w:val="24"/>
        </w:rPr>
        <w:t>.“</w:t>
      </w:r>
      <w:r w:rsidR="00C36746" w:rsidRPr="00F87B22">
        <w:rPr>
          <w:rFonts w:asciiTheme="minorHAnsi" w:eastAsia="Calibri" w:hAnsiTheme="minorHAnsi" w:cstheme="minorHAnsi"/>
          <w:i/>
          <w:sz w:val="24"/>
          <w:szCs w:val="24"/>
        </w:rPr>
        <w:t xml:space="preserve"> </w:t>
      </w:r>
    </w:p>
    <w:p w14:paraId="6FF64ABA" w14:textId="77777777" w:rsidR="00B941F4" w:rsidRPr="00F87B22" w:rsidRDefault="009515B8" w:rsidP="00ED7AC4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87B22">
        <w:rPr>
          <w:rFonts w:asciiTheme="minorHAnsi" w:eastAsia="Calibri" w:hAnsiTheme="minorHAnsi" w:cstheme="minorHAnsi"/>
          <w:sz w:val="24"/>
          <w:szCs w:val="24"/>
        </w:rPr>
        <w:t xml:space="preserve">– </w:t>
      </w:r>
      <w:proofErr w:type="spellStart"/>
      <w:r w:rsidRPr="00F87B22">
        <w:rPr>
          <w:rFonts w:asciiTheme="minorHAnsi" w:eastAsia="Calibri" w:hAnsiTheme="minorHAnsi" w:cstheme="minorHAnsi"/>
          <w:sz w:val="24"/>
          <w:szCs w:val="24"/>
        </w:rPr>
        <w:t>Ystads</w:t>
      </w:r>
      <w:proofErr w:type="spellEnd"/>
      <w:r w:rsidRPr="00F87B22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F87B22">
        <w:rPr>
          <w:rFonts w:asciiTheme="minorHAnsi" w:eastAsia="Calibri" w:hAnsiTheme="minorHAnsi" w:cstheme="minorHAnsi"/>
          <w:sz w:val="24"/>
          <w:szCs w:val="24"/>
        </w:rPr>
        <w:t>Allehanda</w:t>
      </w:r>
      <w:proofErr w:type="spellEnd"/>
    </w:p>
    <w:p w14:paraId="569DB7A8" w14:textId="06A4A76F" w:rsidR="00B941F4" w:rsidRPr="00F87B22" w:rsidRDefault="009515B8" w:rsidP="00ED7AC4">
      <w:pPr>
        <w:spacing w:line="360" w:lineRule="auto"/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F87B22">
        <w:rPr>
          <w:rFonts w:asciiTheme="minorHAnsi" w:eastAsia="Calibri" w:hAnsiTheme="minorHAnsi" w:cstheme="minorHAnsi"/>
          <w:i/>
          <w:sz w:val="24"/>
          <w:szCs w:val="24"/>
        </w:rPr>
        <w:t>„</w:t>
      </w:r>
      <w:proofErr w:type="spellStart"/>
      <w:r w:rsidR="00FE65A9" w:rsidRPr="00F87B22">
        <w:rPr>
          <w:rFonts w:asciiTheme="minorHAnsi" w:eastAsia="Calibri" w:hAnsiTheme="minorHAnsi" w:cstheme="minorHAnsi"/>
          <w:i/>
          <w:sz w:val="24"/>
          <w:szCs w:val="24"/>
        </w:rPr>
        <w:t>Dechberoucí</w:t>
      </w:r>
      <w:proofErr w:type="spellEnd"/>
      <w:r w:rsidR="00FE65A9" w:rsidRPr="00F87B22">
        <w:rPr>
          <w:rFonts w:asciiTheme="minorHAnsi" w:eastAsia="Calibri" w:hAnsiTheme="minorHAnsi" w:cstheme="minorHAnsi"/>
          <w:i/>
          <w:sz w:val="24"/>
          <w:szCs w:val="24"/>
        </w:rPr>
        <w:t xml:space="preserve"> thriller</w:t>
      </w:r>
      <w:r w:rsidRPr="00F87B22">
        <w:rPr>
          <w:rFonts w:asciiTheme="minorHAnsi" w:eastAsia="Calibri" w:hAnsiTheme="minorHAnsi" w:cstheme="minorHAnsi"/>
          <w:i/>
          <w:sz w:val="24"/>
          <w:szCs w:val="24"/>
        </w:rPr>
        <w:t xml:space="preserve">, u kterého si </w:t>
      </w:r>
      <w:r w:rsidR="00FE65A9" w:rsidRPr="00F87B22">
        <w:rPr>
          <w:rFonts w:asciiTheme="minorHAnsi" w:eastAsia="Calibri" w:hAnsiTheme="minorHAnsi" w:cstheme="minorHAnsi"/>
          <w:i/>
          <w:sz w:val="24"/>
          <w:szCs w:val="24"/>
        </w:rPr>
        <w:t xml:space="preserve">napětím </w:t>
      </w:r>
      <w:r w:rsidRPr="00F87B22">
        <w:rPr>
          <w:rFonts w:asciiTheme="minorHAnsi" w:eastAsia="Calibri" w:hAnsiTheme="minorHAnsi" w:cstheme="minorHAnsi"/>
          <w:i/>
          <w:sz w:val="24"/>
          <w:szCs w:val="24"/>
        </w:rPr>
        <w:t xml:space="preserve">okoušete nehty. Nic si nebudete přát víc než </w:t>
      </w:r>
      <w:r w:rsidR="00FE65A9" w:rsidRPr="00F87B22">
        <w:rPr>
          <w:rFonts w:asciiTheme="minorHAnsi" w:eastAsia="Calibri" w:hAnsiTheme="minorHAnsi" w:cstheme="minorHAnsi"/>
          <w:i/>
          <w:sz w:val="24"/>
          <w:szCs w:val="24"/>
        </w:rPr>
        <w:t xml:space="preserve">ho </w:t>
      </w:r>
      <w:r w:rsidRPr="00F87B22">
        <w:rPr>
          <w:rFonts w:asciiTheme="minorHAnsi" w:eastAsia="Calibri" w:hAnsiTheme="minorHAnsi" w:cstheme="minorHAnsi"/>
          <w:i/>
          <w:sz w:val="24"/>
          <w:szCs w:val="24"/>
        </w:rPr>
        <w:t>cel</w:t>
      </w:r>
      <w:r w:rsidR="00FE65A9" w:rsidRPr="00F87B22">
        <w:rPr>
          <w:rFonts w:asciiTheme="minorHAnsi" w:eastAsia="Calibri" w:hAnsiTheme="minorHAnsi" w:cstheme="minorHAnsi"/>
          <w:i/>
          <w:sz w:val="24"/>
          <w:szCs w:val="24"/>
        </w:rPr>
        <w:t>ý</w:t>
      </w:r>
      <w:r w:rsidRPr="00F87B22">
        <w:rPr>
          <w:rFonts w:asciiTheme="minorHAnsi" w:eastAsia="Calibri" w:hAnsiTheme="minorHAnsi" w:cstheme="minorHAnsi"/>
          <w:i/>
          <w:sz w:val="24"/>
          <w:szCs w:val="24"/>
        </w:rPr>
        <w:t xml:space="preserve"> zhltnout na jeden zátah.“</w:t>
      </w:r>
    </w:p>
    <w:p w14:paraId="7B9B8C0F" w14:textId="77777777" w:rsidR="00B941F4" w:rsidRPr="00F87B22" w:rsidRDefault="009515B8" w:rsidP="00ED7AC4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87B22">
        <w:rPr>
          <w:rFonts w:asciiTheme="minorHAnsi" w:eastAsia="Calibri" w:hAnsiTheme="minorHAnsi" w:cstheme="minorHAnsi"/>
          <w:sz w:val="24"/>
          <w:szCs w:val="24"/>
        </w:rPr>
        <w:t xml:space="preserve">– De </w:t>
      </w:r>
      <w:proofErr w:type="spellStart"/>
      <w:r w:rsidRPr="00F87B22">
        <w:rPr>
          <w:rFonts w:asciiTheme="minorHAnsi" w:eastAsia="Calibri" w:hAnsiTheme="minorHAnsi" w:cstheme="minorHAnsi"/>
          <w:sz w:val="24"/>
          <w:szCs w:val="24"/>
        </w:rPr>
        <w:t>Telegraaf</w:t>
      </w:r>
      <w:proofErr w:type="spellEnd"/>
    </w:p>
    <w:p w14:paraId="19590819" w14:textId="2B1CB050" w:rsidR="00B941F4" w:rsidRPr="00F87B22" w:rsidRDefault="009515B8" w:rsidP="00ED7AC4">
      <w:pPr>
        <w:spacing w:line="360" w:lineRule="auto"/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F87B22">
        <w:rPr>
          <w:rFonts w:asciiTheme="minorHAnsi" w:eastAsia="Calibri" w:hAnsiTheme="minorHAnsi" w:cstheme="minorHAnsi"/>
          <w:i/>
          <w:sz w:val="24"/>
          <w:szCs w:val="24"/>
        </w:rPr>
        <w:t>„Tuhle</w:t>
      </w:r>
      <w:r w:rsidR="00961A79" w:rsidRPr="00F87B22">
        <w:rPr>
          <w:rFonts w:asciiTheme="minorHAnsi" w:eastAsia="Calibri" w:hAnsiTheme="minorHAnsi" w:cstheme="minorHAnsi"/>
          <w:i/>
          <w:sz w:val="24"/>
          <w:szCs w:val="24"/>
        </w:rPr>
        <w:t xml:space="preserve"> </w:t>
      </w:r>
      <w:r w:rsidR="00C826F3" w:rsidRPr="00F87B22">
        <w:rPr>
          <w:rFonts w:asciiTheme="minorHAnsi" w:eastAsia="Calibri" w:hAnsiTheme="minorHAnsi" w:cstheme="minorHAnsi"/>
          <w:i/>
          <w:sz w:val="24"/>
          <w:szCs w:val="24"/>
        </w:rPr>
        <w:t xml:space="preserve">bezmála </w:t>
      </w:r>
      <w:r w:rsidR="00961A79" w:rsidRPr="00F87B22">
        <w:rPr>
          <w:rFonts w:asciiTheme="minorHAnsi" w:eastAsia="Calibri" w:hAnsiTheme="minorHAnsi" w:cstheme="minorHAnsi"/>
          <w:i/>
          <w:sz w:val="24"/>
          <w:szCs w:val="24"/>
        </w:rPr>
        <w:t>šestisetstránkovou</w:t>
      </w:r>
      <w:r w:rsidRPr="00F87B22">
        <w:rPr>
          <w:rFonts w:asciiTheme="minorHAnsi" w:eastAsia="Calibri" w:hAnsiTheme="minorHAnsi" w:cstheme="minorHAnsi"/>
          <w:i/>
          <w:sz w:val="24"/>
          <w:szCs w:val="24"/>
        </w:rPr>
        <w:t xml:space="preserve"> knihu jsem úplně všude tahal s sebou, protože byla prostě tak zatraceně napínavá, že když jsem měl byť jenom 5 minut</w:t>
      </w:r>
      <w:r w:rsidR="00961A79" w:rsidRPr="00F87B22">
        <w:rPr>
          <w:rFonts w:asciiTheme="minorHAnsi" w:eastAsia="Calibri" w:hAnsiTheme="minorHAnsi" w:cstheme="minorHAnsi"/>
          <w:i/>
          <w:sz w:val="24"/>
          <w:szCs w:val="24"/>
        </w:rPr>
        <w:t xml:space="preserve"> na čtení</w:t>
      </w:r>
      <w:r w:rsidRPr="00F87B22">
        <w:rPr>
          <w:rFonts w:asciiTheme="minorHAnsi" w:eastAsia="Calibri" w:hAnsiTheme="minorHAnsi" w:cstheme="minorHAnsi"/>
          <w:i/>
          <w:sz w:val="24"/>
          <w:szCs w:val="24"/>
        </w:rPr>
        <w:t xml:space="preserve">, tak jsem </w:t>
      </w:r>
      <w:r w:rsidR="00961A79" w:rsidRPr="00F87B22">
        <w:rPr>
          <w:rFonts w:asciiTheme="minorHAnsi" w:eastAsia="Calibri" w:hAnsiTheme="minorHAnsi" w:cstheme="minorHAnsi"/>
          <w:i/>
          <w:sz w:val="24"/>
          <w:szCs w:val="24"/>
        </w:rPr>
        <w:t>jich</w:t>
      </w:r>
      <w:r w:rsidR="00FE65A9" w:rsidRPr="00F87B22">
        <w:rPr>
          <w:rFonts w:asciiTheme="minorHAnsi" w:eastAsia="Calibri" w:hAnsiTheme="minorHAnsi" w:cstheme="minorHAnsi"/>
          <w:i/>
          <w:sz w:val="24"/>
          <w:szCs w:val="24"/>
        </w:rPr>
        <w:t xml:space="preserve"> </w:t>
      </w:r>
      <w:r w:rsidRPr="00F87B22">
        <w:rPr>
          <w:rFonts w:asciiTheme="minorHAnsi" w:eastAsia="Calibri" w:hAnsiTheme="minorHAnsi" w:cstheme="minorHAnsi"/>
          <w:i/>
          <w:sz w:val="24"/>
          <w:szCs w:val="24"/>
        </w:rPr>
        <w:t xml:space="preserve">využil. (...) Henrik přináší profesní znalostí a </w:t>
      </w:r>
      <w:r w:rsidR="00D730AE" w:rsidRPr="00F87B22">
        <w:rPr>
          <w:rFonts w:asciiTheme="minorHAnsi" w:eastAsia="Calibri" w:hAnsiTheme="minorHAnsi" w:cstheme="minorHAnsi"/>
          <w:i/>
          <w:sz w:val="24"/>
          <w:szCs w:val="24"/>
        </w:rPr>
        <w:t xml:space="preserve">Camilla </w:t>
      </w:r>
      <w:r w:rsidRPr="00F87B22">
        <w:rPr>
          <w:rFonts w:asciiTheme="minorHAnsi" w:eastAsia="Calibri" w:hAnsiTheme="minorHAnsi" w:cstheme="minorHAnsi"/>
          <w:i/>
          <w:sz w:val="24"/>
          <w:szCs w:val="24"/>
        </w:rPr>
        <w:t>styl</w:t>
      </w:r>
      <w:r w:rsidR="00961A79" w:rsidRPr="00F87B22">
        <w:rPr>
          <w:rFonts w:asciiTheme="minorHAnsi" w:eastAsia="Calibri" w:hAnsiTheme="minorHAnsi" w:cstheme="minorHAnsi"/>
          <w:i/>
          <w:sz w:val="24"/>
          <w:szCs w:val="24"/>
        </w:rPr>
        <w:t>, což z nich</w:t>
      </w:r>
      <w:r w:rsidRPr="00F87B22">
        <w:rPr>
          <w:rFonts w:asciiTheme="minorHAnsi" w:eastAsia="Calibri" w:hAnsiTheme="minorHAnsi" w:cstheme="minorHAnsi"/>
          <w:i/>
          <w:sz w:val="24"/>
          <w:szCs w:val="24"/>
        </w:rPr>
        <w:t xml:space="preserve"> dohromady dělá skvělý spisovatelský tým. GENIÁLNÍ kniha.“</w:t>
      </w:r>
    </w:p>
    <w:p w14:paraId="0798693F" w14:textId="77777777" w:rsidR="00B941F4" w:rsidRPr="00F87B22" w:rsidRDefault="009515B8" w:rsidP="00ED7AC4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87B22">
        <w:rPr>
          <w:rFonts w:asciiTheme="minorHAnsi" w:eastAsia="Calibri" w:hAnsiTheme="minorHAnsi" w:cstheme="minorHAnsi"/>
          <w:sz w:val="24"/>
          <w:szCs w:val="24"/>
        </w:rPr>
        <w:t>– Hverdags_psykologi.dk</w:t>
      </w:r>
    </w:p>
    <w:p w14:paraId="7D0A5845" w14:textId="77777777" w:rsidR="00B941F4" w:rsidRPr="00F87B22" w:rsidRDefault="009515B8" w:rsidP="00ED7AC4">
      <w:pPr>
        <w:spacing w:line="360" w:lineRule="auto"/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F87B22">
        <w:rPr>
          <w:rFonts w:asciiTheme="minorHAnsi" w:eastAsia="Calibri" w:hAnsiTheme="minorHAnsi" w:cstheme="minorHAnsi"/>
          <w:i/>
          <w:sz w:val="24"/>
          <w:szCs w:val="24"/>
        </w:rPr>
        <w:t>„Velmi uspokojivé krimi čtení.“</w:t>
      </w:r>
    </w:p>
    <w:p w14:paraId="10E94CB9" w14:textId="77777777" w:rsidR="00B941F4" w:rsidRPr="00F87B22" w:rsidRDefault="009515B8" w:rsidP="00ED7AC4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87B22">
        <w:rPr>
          <w:rFonts w:asciiTheme="minorHAnsi" w:eastAsia="Calibri" w:hAnsiTheme="minorHAnsi" w:cstheme="minorHAnsi"/>
          <w:sz w:val="24"/>
          <w:szCs w:val="24"/>
        </w:rPr>
        <w:t xml:space="preserve">– </w:t>
      </w:r>
      <w:proofErr w:type="spellStart"/>
      <w:r w:rsidRPr="00F87B22">
        <w:rPr>
          <w:rFonts w:asciiTheme="minorHAnsi" w:eastAsia="Calibri" w:hAnsiTheme="minorHAnsi" w:cstheme="minorHAnsi"/>
          <w:sz w:val="24"/>
          <w:szCs w:val="24"/>
        </w:rPr>
        <w:t>Jyllands-Posten</w:t>
      </w:r>
      <w:proofErr w:type="spellEnd"/>
    </w:p>
    <w:p w14:paraId="61312035" w14:textId="46CA51CB" w:rsidR="00B941F4" w:rsidRPr="00F87B22" w:rsidRDefault="009515B8" w:rsidP="00ED7AC4">
      <w:pPr>
        <w:spacing w:line="360" w:lineRule="auto"/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F87B22">
        <w:rPr>
          <w:rFonts w:asciiTheme="minorHAnsi" w:eastAsia="Calibri" w:hAnsiTheme="minorHAnsi" w:cstheme="minorHAnsi"/>
          <w:i/>
          <w:sz w:val="24"/>
          <w:szCs w:val="24"/>
        </w:rPr>
        <w:t xml:space="preserve">„Chytrá zápletka a velmi zajímavé postavy zaručují, že </w:t>
      </w:r>
      <w:r w:rsidR="00961A79" w:rsidRPr="00F87B22">
        <w:rPr>
          <w:rFonts w:asciiTheme="minorHAnsi" w:eastAsia="Calibri" w:hAnsiTheme="minorHAnsi" w:cstheme="minorHAnsi"/>
          <w:i/>
          <w:sz w:val="24"/>
          <w:szCs w:val="24"/>
        </w:rPr>
        <w:t xml:space="preserve">knihu </w:t>
      </w:r>
      <w:r w:rsidRPr="00F87B22">
        <w:rPr>
          <w:rFonts w:asciiTheme="minorHAnsi" w:eastAsia="Calibri" w:hAnsiTheme="minorHAnsi" w:cstheme="minorHAnsi"/>
          <w:i/>
          <w:sz w:val="24"/>
          <w:szCs w:val="24"/>
        </w:rPr>
        <w:t>nebudete chtít odložit. (...)</w:t>
      </w:r>
      <w:r w:rsidR="00961A79" w:rsidRPr="00F87B22">
        <w:rPr>
          <w:rFonts w:asciiTheme="minorHAnsi" w:eastAsia="Calibri" w:hAnsiTheme="minorHAnsi" w:cstheme="minorHAnsi"/>
          <w:i/>
          <w:sz w:val="24"/>
          <w:szCs w:val="24"/>
        </w:rPr>
        <w:t>J</w:t>
      </w:r>
      <w:r w:rsidRPr="00F87B22">
        <w:rPr>
          <w:rFonts w:asciiTheme="minorHAnsi" w:eastAsia="Calibri" w:hAnsiTheme="minorHAnsi" w:cstheme="minorHAnsi"/>
          <w:i/>
          <w:sz w:val="24"/>
          <w:szCs w:val="24"/>
        </w:rPr>
        <w:t xml:space="preserve">e napsaná skvělým stylem a příběh je natolik vzrušující, že </w:t>
      </w:r>
      <w:r w:rsidR="00961A79" w:rsidRPr="00F87B22">
        <w:rPr>
          <w:rFonts w:asciiTheme="minorHAnsi" w:eastAsia="Calibri" w:hAnsiTheme="minorHAnsi" w:cstheme="minorHAnsi"/>
          <w:i/>
          <w:sz w:val="24"/>
          <w:szCs w:val="24"/>
        </w:rPr>
        <w:t xml:space="preserve">od ní </w:t>
      </w:r>
      <w:r w:rsidRPr="00F87B22">
        <w:rPr>
          <w:rFonts w:asciiTheme="minorHAnsi" w:eastAsia="Calibri" w:hAnsiTheme="minorHAnsi" w:cstheme="minorHAnsi"/>
          <w:i/>
          <w:sz w:val="24"/>
          <w:szCs w:val="24"/>
        </w:rPr>
        <w:t xml:space="preserve">nebudete moct odlepit oči. Nezbývá nic jiného než netrpělivě čekat na </w:t>
      </w:r>
      <w:r w:rsidR="00961A79" w:rsidRPr="00F87B22">
        <w:rPr>
          <w:rFonts w:asciiTheme="minorHAnsi" w:eastAsia="Calibri" w:hAnsiTheme="minorHAnsi" w:cstheme="minorHAnsi"/>
          <w:i/>
          <w:sz w:val="24"/>
          <w:szCs w:val="24"/>
        </w:rPr>
        <w:t>další díl</w:t>
      </w:r>
      <w:r w:rsidRPr="00F87B22">
        <w:rPr>
          <w:rFonts w:asciiTheme="minorHAnsi" w:eastAsia="Calibri" w:hAnsiTheme="minorHAnsi" w:cstheme="minorHAnsi"/>
          <w:i/>
          <w:sz w:val="24"/>
          <w:szCs w:val="24"/>
        </w:rPr>
        <w:t>.“</w:t>
      </w:r>
    </w:p>
    <w:p w14:paraId="34AD8AA4" w14:textId="77777777" w:rsidR="00B941F4" w:rsidRPr="00F87B22" w:rsidRDefault="009515B8" w:rsidP="00ED7AC4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87B22">
        <w:rPr>
          <w:rFonts w:asciiTheme="minorHAnsi" w:eastAsia="Calibri" w:hAnsiTheme="minorHAnsi" w:cstheme="minorHAnsi"/>
          <w:sz w:val="24"/>
          <w:szCs w:val="24"/>
        </w:rPr>
        <w:t>– bogblogger.dk</w:t>
      </w:r>
    </w:p>
    <w:p w14:paraId="27FE8485" w14:textId="77777777" w:rsidR="00AD7205" w:rsidRDefault="00AD7205" w:rsidP="00ED7AC4">
      <w:pPr>
        <w:spacing w:line="360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1A6E84D0" w14:textId="77777777" w:rsidR="00AD7205" w:rsidRDefault="00AD7205" w:rsidP="00ED7AC4">
      <w:pPr>
        <w:spacing w:line="360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4A0F4C8D" w14:textId="6A2EA4A0" w:rsidR="00AD7205" w:rsidRDefault="009515B8" w:rsidP="00ED7AC4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862FD">
        <w:rPr>
          <w:rFonts w:asciiTheme="minorHAnsi" w:eastAsia="Calibri" w:hAnsiTheme="minorHAnsi" w:cstheme="minorHAnsi"/>
          <w:b/>
          <w:sz w:val="24"/>
          <w:szCs w:val="24"/>
        </w:rPr>
        <w:t>Ukázka:</w:t>
      </w:r>
      <w:r w:rsidRPr="005862FD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61C40468" w14:textId="768E3EE2" w:rsidR="005862FD" w:rsidRDefault="002D0A8A" w:rsidP="00ED7AC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>„</w:t>
      </w:r>
      <w:proofErr w:type="spellStart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>Nerozumím</w:t>
      </w:r>
      <w:proofErr w:type="spellEnd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>pachateli</w:t>
      </w:r>
      <w:proofErr w:type="spellEnd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. Ale </w:t>
      </w:r>
      <w:proofErr w:type="spellStart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>myslím</w:t>
      </w:r>
      <w:proofErr w:type="spellEnd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, </w:t>
      </w:r>
      <w:proofErr w:type="spellStart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>že</w:t>
      </w:r>
      <w:proofErr w:type="spellEnd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>vy</w:t>
      </w:r>
      <w:proofErr w:type="spellEnd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>byste</w:t>
      </w:r>
      <w:proofErr w:type="spellEnd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>možná</w:t>
      </w:r>
      <w:proofErr w:type="spellEnd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>mohl</w:t>
      </w:r>
      <w:proofErr w:type="spellEnd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. </w:t>
      </w:r>
      <w:proofErr w:type="spellStart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>Vzhledem</w:t>
      </w:r>
      <w:proofErr w:type="spellEnd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k... No, k </w:t>
      </w:r>
      <w:proofErr w:type="spellStart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>vašim</w:t>
      </w:r>
      <w:proofErr w:type="spellEnd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>znalostem</w:t>
      </w:r>
      <w:proofErr w:type="spellEnd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. </w:t>
      </w:r>
      <w:proofErr w:type="spellStart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>Takže</w:t>
      </w:r>
      <w:proofErr w:type="spellEnd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>vás</w:t>
      </w:r>
      <w:proofErr w:type="spellEnd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>chci</w:t>
      </w:r>
      <w:proofErr w:type="spellEnd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>poprosit</w:t>
      </w:r>
      <w:proofErr w:type="spellEnd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o </w:t>
      </w:r>
      <w:proofErr w:type="spellStart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>pomoc</w:t>
      </w:r>
      <w:proofErr w:type="spellEnd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. </w:t>
      </w:r>
      <w:proofErr w:type="spellStart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>Řekněme</w:t>
      </w:r>
      <w:proofErr w:type="spellEnd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to </w:t>
      </w:r>
      <w:proofErr w:type="spellStart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>takhle</w:t>
      </w:r>
      <w:proofErr w:type="spellEnd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: </w:t>
      </w:r>
      <w:proofErr w:type="spellStart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>bedna</w:t>
      </w:r>
      <w:proofErr w:type="spellEnd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>nebyla</w:t>
      </w:r>
      <w:proofErr w:type="spellEnd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>prázdná</w:t>
      </w:r>
      <w:proofErr w:type="spellEnd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, </w:t>
      </w:r>
      <w:proofErr w:type="spellStart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>když</w:t>
      </w:r>
      <w:proofErr w:type="spellEnd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>jsme</w:t>
      </w:r>
      <w:proofErr w:type="spellEnd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ji </w:t>
      </w:r>
      <w:proofErr w:type="spellStart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>našli</w:t>
      </w:r>
      <w:proofErr w:type="spellEnd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. </w:t>
      </w:r>
      <w:proofErr w:type="spellStart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>Trvalo</w:t>
      </w:r>
      <w:proofErr w:type="spellEnd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>celkem</w:t>
      </w:r>
      <w:proofErr w:type="spellEnd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>dlouho</w:t>
      </w:r>
      <w:proofErr w:type="spellEnd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, </w:t>
      </w:r>
      <w:proofErr w:type="spellStart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>než</w:t>
      </w:r>
      <w:proofErr w:type="spellEnd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>jsme</w:t>
      </w:r>
      <w:proofErr w:type="spellEnd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ji z </w:t>
      </w:r>
      <w:proofErr w:type="spellStart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>mečů</w:t>
      </w:r>
      <w:proofErr w:type="spellEnd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>vysvobodili</w:t>
      </w:r>
      <w:proofErr w:type="spellEnd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>.“</w:t>
      </w:r>
    </w:p>
    <w:p w14:paraId="4202B7F1" w14:textId="77777777" w:rsidR="005862FD" w:rsidRDefault="002D0A8A" w:rsidP="00ED7AC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Vincent </w:t>
      </w:r>
      <w:proofErr w:type="spellStart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>přestal</w:t>
      </w:r>
      <w:proofErr w:type="spellEnd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>žvýkat</w:t>
      </w:r>
      <w:proofErr w:type="spellEnd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a </w:t>
      </w:r>
      <w:proofErr w:type="spellStart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>viditelně</w:t>
      </w:r>
      <w:proofErr w:type="spellEnd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>zbledl</w:t>
      </w:r>
      <w:proofErr w:type="spellEnd"/>
      <w:r w:rsidRPr="005862FD">
        <w:rPr>
          <w:rFonts w:asciiTheme="minorHAnsi" w:hAnsiTheme="minorHAnsi" w:cstheme="minorHAnsi"/>
          <w:sz w:val="24"/>
          <w:szCs w:val="24"/>
          <w:lang w:val="en-US" w:eastAsia="en-US"/>
        </w:rPr>
        <w:t>.</w:t>
      </w:r>
    </w:p>
    <w:p w14:paraId="5DEBA8FB" w14:textId="25A83B96" w:rsidR="002D0A8A" w:rsidRPr="005862FD" w:rsidRDefault="002D0A8A" w:rsidP="00ED7AC4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  <w:highlight w:val="yellow"/>
        </w:rPr>
      </w:pPr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„O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oběti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jsme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nic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nezjistili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,“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pokračovala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Mina. „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Myslím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,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že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pokud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chceme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vypátrat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pachatele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,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musíme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pochopit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jeho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myšlenkové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pochody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.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Kéž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bych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mohla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říct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,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že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zohavená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těla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jsou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výjimečným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nálezem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, ale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bohužel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to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není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pravda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.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Aspoň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ne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tak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výjimečným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, jak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bychom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si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přáli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. Ale v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kouzelnické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bedně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? To je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novinka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.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Koho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by to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vůbec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napadlo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? A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proč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? A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tady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přicházíte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na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scénu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vy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.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Viděla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jsem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vaši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show.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Víte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, jak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lidé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myslí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.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Víte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o tom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víc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než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většina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ostatních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lidí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.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Tak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mi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pomozte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pochopit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,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kdo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tohle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udělal</w:t>
      </w:r>
      <w:proofErr w:type="spellEnd"/>
      <w:r w:rsidRPr="005862F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.“</w:t>
      </w:r>
    </w:p>
    <w:sectPr w:rsidR="002D0A8A" w:rsidRPr="005862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851" w:bottom="2268" w:left="1134" w:header="454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03E4" w14:textId="77777777" w:rsidR="00BB1BEC" w:rsidRDefault="00BB1BEC">
      <w:r>
        <w:separator/>
      </w:r>
    </w:p>
  </w:endnote>
  <w:endnote w:type="continuationSeparator" w:id="0">
    <w:p w14:paraId="7D40F306" w14:textId="77777777" w:rsidR="00BB1BEC" w:rsidRDefault="00BB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0E258" w14:textId="77777777" w:rsidR="00B941F4" w:rsidRDefault="00B941F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E590E" w14:textId="77777777" w:rsidR="00B941F4" w:rsidRDefault="009515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4384" behindDoc="0" locked="0" layoutInCell="1" hidden="0" allowOverlap="1" wp14:anchorId="4A9F4140" wp14:editId="5A970240">
          <wp:simplePos x="0" y="0"/>
          <wp:positionH relativeFrom="column">
            <wp:posOffset>-193038</wp:posOffset>
          </wp:positionH>
          <wp:positionV relativeFrom="paragraph">
            <wp:posOffset>-944243</wp:posOffset>
          </wp:positionV>
          <wp:extent cx="6449695" cy="985520"/>
          <wp:effectExtent l="0" t="0" r="0" b="0"/>
          <wp:wrapNone/>
          <wp:docPr id="4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49695" cy="985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4C234" w14:textId="77777777" w:rsidR="00B941F4" w:rsidRDefault="009515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5408" behindDoc="0" locked="0" layoutInCell="1" hidden="0" allowOverlap="1" wp14:anchorId="53218BCF" wp14:editId="48FD77D0">
          <wp:simplePos x="0" y="0"/>
          <wp:positionH relativeFrom="column">
            <wp:posOffset>3</wp:posOffset>
          </wp:positionH>
          <wp:positionV relativeFrom="paragraph">
            <wp:posOffset>0</wp:posOffset>
          </wp:positionV>
          <wp:extent cx="7556500" cy="1195070"/>
          <wp:effectExtent l="0" t="0" r="0" b="0"/>
          <wp:wrapSquare wrapText="bothSides" distT="0" distB="0" distL="114300" distR="114300"/>
          <wp:docPr id="41" name="image2.jpg" descr="TZ_zapati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TZ_zapati_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75778" w14:textId="77777777" w:rsidR="00BB1BEC" w:rsidRDefault="00BB1BEC">
      <w:r>
        <w:separator/>
      </w:r>
    </w:p>
  </w:footnote>
  <w:footnote w:type="continuationSeparator" w:id="0">
    <w:p w14:paraId="6E9CBC6B" w14:textId="77777777" w:rsidR="00BB1BEC" w:rsidRDefault="00BB1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BB639" w14:textId="77777777" w:rsidR="00B941F4" w:rsidRDefault="00B941F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16A07" w14:textId="77777777" w:rsidR="00B941F4" w:rsidRDefault="00B941F4">
    <w:pPr>
      <w:tabs>
        <w:tab w:val="left" w:pos="4536"/>
      </w:tabs>
      <w:spacing w:before="120"/>
      <w:ind w:left="4536" w:right="-57" w:hanging="2835"/>
      <w:rPr>
        <w:rFonts w:ascii="Arial" w:eastAsia="Arial" w:hAnsi="Arial" w:cs="Arial"/>
        <w:sz w:val="16"/>
        <w:szCs w:val="16"/>
      </w:rPr>
    </w:pPr>
  </w:p>
  <w:p w14:paraId="0D3D3DD3" w14:textId="77777777" w:rsidR="00B941F4" w:rsidRDefault="009515B8">
    <w:pPr>
      <w:spacing w:before="120"/>
      <w:ind w:left="1985" w:right="-57" w:hanging="2835"/>
      <w:rPr>
        <w:rFonts w:ascii="Arial" w:eastAsia="Arial" w:hAnsi="Arial" w:cs="Arial"/>
        <w:color w:val="7F7F7F"/>
        <w:sz w:val="24"/>
        <w:szCs w:val="24"/>
      </w:rPr>
    </w:pPr>
    <w:r>
      <w:rPr>
        <w:rFonts w:ascii="Arial" w:eastAsia="Arial" w:hAnsi="Arial" w:cs="Arial"/>
        <w:color w:val="7F7F7F"/>
        <w:sz w:val="24"/>
        <w:szCs w:val="24"/>
      </w:rPr>
      <w:tab/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73B67422" wp14:editId="3992336A">
          <wp:simplePos x="0" y="0"/>
          <wp:positionH relativeFrom="column">
            <wp:posOffset>-9522</wp:posOffset>
          </wp:positionH>
          <wp:positionV relativeFrom="paragraph">
            <wp:posOffset>-234313</wp:posOffset>
          </wp:positionV>
          <wp:extent cx="1062990" cy="792480"/>
          <wp:effectExtent l="0" t="0" r="0" b="0"/>
          <wp:wrapNone/>
          <wp:docPr id="4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990" cy="792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17992BC" w14:textId="77777777" w:rsidR="00B941F4" w:rsidRDefault="009515B8">
    <w:pPr>
      <w:tabs>
        <w:tab w:val="left" w:pos="10348"/>
      </w:tabs>
      <w:spacing w:before="120"/>
      <w:ind w:left="4536" w:right="-57" w:hanging="2835"/>
      <w:rPr>
        <w:rFonts w:ascii="Arial" w:eastAsia="Arial" w:hAnsi="Arial" w:cs="Arial"/>
        <w:sz w:val="16"/>
        <w:szCs w:val="16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8CB351C" wp14:editId="66C15793">
              <wp:simplePos x="0" y="0"/>
              <wp:positionH relativeFrom="column">
                <wp:posOffset>1193800</wp:posOffset>
              </wp:positionH>
              <wp:positionV relativeFrom="paragraph">
                <wp:posOffset>254000</wp:posOffset>
              </wp:positionV>
              <wp:extent cx="5057775" cy="22225"/>
              <wp:effectExtent l="0" t="0" r="0" b="0"/>
              <wp:wrapNone/>
              <wp:docPr id="40" name="Přímá spojnice se šipkou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821875" y="3777778"/>
                        <a:ext cx="5048250" cy="444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CC8774E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40" o:spid="_x0000_s1026" type="#_x0000_t32" style="position:absolute;margin-left:94pt;margin-top:20pt;width:398.25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" strokecolor="gray">
              <v:stroke startarrowwidth="narrow" startarrowlength="short" endarrowwidth="narrow" endarrowlength="short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2498B87" wp14:editId="7A7A8DCF">
              <wp:simplePos x="0" y="0"/>
              <wp:positionH relativeFrom="column">
                <wp:posOffset>1168400</wp:posOffset>
              </wp:positionH>
              <wp:positionV relativeFrom="paragraph">
                <wp:posOffset>0</wp:posOffset>
              </wp:positionV>
              <wp:extent cx="2538730" cy="336550"/>
              <wp:effectExtent l="0" t="0" r="0" b="0"/>
              <wp:wrapNone/>
              <wp:docPr id="39" name="Obdélník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86160" y="362125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EEA4AD1" w14:textId="77777777" w:rsidR="00B941F4" w:rsidRDefault="009515B8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z w:val="24"/>
                            </w:rPr>
                            <w:t>Život mezi řádky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498B87" id="Obdélník 39" o:spid="_x0000_s1026" style="position:absolute;left:0;text-align:left;margin-left:92pt;margin-top:0;width:199.9pt;height:2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" strokecolor="white">
              <v:fill opacity="0"/>
              <v:stroke startarrowwidth="narrow" startarrowlength="short" endarrowwidth="narrow" endarrowlength="short"/>
              <v:textbox inset="0,0,0,0">
                <w:txbxContent>
                  <w:p w14:paraId="3EEA4AD1" w14:textId="77777777" w:rsidR="00B941F4" w:rsidRDefault="009515B8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F7F7F"/>
                        <w:sz w:val="24"/>
                      </w:rPr>
                      <w:t>Život mezi řádky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D9B45" w14:textId="77777777" w:rsidR="00B941F4" w:rsidRDefault="009515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6E3E2E75" wp14:editId="62893D35">
              <wp:simplePos x="0" y="0"/>
              <wp:positionH relativeFrom="column">
                <wp:posOffset>1397000</wp:posOffset>
              </wp:positionH>
              <wp:positionV relativeFrom="paragraph">
                <wp:posOffset>685800</wp:posOffset>
              </wp:positionV>
              <wp:extent cx="5186045" cy="22225"/>
              <wp:effectExtent l="0" t="0" r="0" b="0"/>
              <wp:wrapNone/>
              <wp:docPr id="38" name="Přímá spojnice se šipkou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57740" y="3780000"/>
                        <a:ext cx="517652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A5CF92D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8" o:spid="_x0000_s1026" type="#_x0000_t32" style="position:absolute;margin-left:110pt;margin-top:54pt;width:408.35pt;height: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" strokecolor="gray">
              <v:stroke startarrowwidth="narrow" startarrowlength="short" endarrowwidth="narrow" endarrowlength="short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45FDFA16" wp14:editId="3B70040C">
              <wp:simplePos x="0" y="0"/>
              <wp:positionH relativeFrom="column">
                <wp:posOffset>1397000</wp:posOffset>
              </wp:positionH>
              <wp:positionV relativeFrom="paragraph">
                <wp:posOffset>355600</wp:posOffset>
              </wp:positionV>
              <wp:extent cx="2611120" cy="260985"/>
              <wp:effectExtent l="0" t="0" r="0" b="0"/>
              <wp:wrapNone/>
              <wp:docPr id="37" name="Obdélník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49965" y="3659033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D61A78D" w14:textId="77777777" w:rsidR="00B941F4" w:rsidRDefault="009515B8">
                          <w:pPr>
                            <w:spacing w:before="120"/>
                            <w:ind w:right="-56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z w:val="24"/>
                            </w:rPr>
                            <w:t>Svět odborné literatury</w:t>
                          </w:r>
                        </w:p>
                        <w:p w14:paraId="466581CC" w14:textId="77777777" w:rsidR="00B941F4" w:rsidRDefault="00B941F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FDFA16" id="Obdélník 37" o:spid="_x0000_s1027" style="position:absolute;margin-left:110pt;margin-top:28pt;width:205.6pt;height:20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" strokecolor="white">
              <v:fill opacity="0"/>
              <v:stroke startarrowwidth="narrow" startarrowlength="short" endarrowwidth="narrow" endarrowlength="short"/>
              <v:textbox inset="0,0,0,0">
                <w:txbxContent>
                  <w:p w14:paraId="1D61A78D" w14:textId="77777777" w:rsidR="00B941F4" w:rsidRDefault="009515B8">
                    <w:pPr>
                      <w:spacing w:before="120"/>
                      <w:ind w:right="-56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F7F7F"/>
                        <w:sz w:val="24"/>
                      </w:rPr>
                      <w:t>Svět odborné literatury</w:t>
                    </w:r>
                  </w:p>
                  <w:p w14:paraId="466581CC" w14:textId="77777777" w:rsidR="00B941F4" w:rsidRDefault="00B941F4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hidden="0" allowOverlap="1" wp14:anchorId="535802F8" wp14:editId="7276D04A">
          <wp:simplePos x="0" y="0"/>
          <wp:positionH relativeFrom="column">
            <wp:posOffset>-6983</wp:posOffset>
          </wp:positionH>
          <wp:positionV relativeFrom="paragraph">
            <wp:posOffset>-14603</wp:posOffset>
          </wp:positionV>
          <wp:extent cx="1000760" cy="744855"/>
          <wp:effectExtent l="0" t="0" r="0" b="0"/>
          <wp:wrapTopAndBottom distT="0" distB="0"/>
          <wp:docPr id="42" name="image4.png" descr="GRADAbaz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GRADAbazej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760" cy="744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F4"/>
    <w:rsid w:val="00054D4C"/>
    <w:rsid w:val="000C6911"/>
    <w:rsid w:val="000E1602"/>
    <w:rsid w:val="002D0A8A"/>
    <w:rsid w:val="003470DB"/>
    <w:rsid w:val="003912EC"/>
    <w:rsid w:val="00541A80"/>
    <w:rsid w:val="005862FD"/>
    <w:rsid w:val="009515B8"/>
    <w:rsid w:val="00961A79"/>
    <w:rsid w:val="00A363E8"/>
    <w:rsid w:val="00AD081F"/>
    <w:rsid w:val="00AD7205"/>
    <w:rsid w:val="00B941F4"/>
    <w:rsid w:val="00BB1BEC"/>
    <w:rsid w:val="00C36746"/>
    <w:rsid w:val="00C826F3"/>
    <w:rsid w:val="00CD33AD"/>
    <w:rsid w:val="00D730AE"/>
    <w:rsid w:val="00E7593E"/>
    <w:rsid w:val="00ED7AC4"/>
    <w:rsid w:val="00F87B22"/>
    <w:rsid w:val="00FE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0A232B"/>
  <w15:docId w15:val="{C5BEAAC8-58F5-43B4-9933-96B74E40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ide Latin" w:eastAsia="Wide Latin" w:hAnsi="Wide Latin" w:cs="Wide Lati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E82"/>
  </w:style>
  <w:style w:type="paragraph" w:styleId="Nadpis1">
    <w:name w:val="heading 1"/>
    <w:basedOn w:val="Normln"/>
    <w:next w:val="Normln"/>
    <w:uiPriority w:val="9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uiPriority w:val="9"/>
    <w:semiHidden/>
    <w:unhideWhenUsed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uiPriority w:val="9"/>
    <w:semiHidden/>
    <w:unhideWhenUsed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uiPriority w:val="9"/>
    <w:semiHidden/>
    <w:unhideWhenUsed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uiPriority w:val="9"/>
    <w:semiHidden/>
    <w:unhideWhenUsed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customStyle="1" w:styleId="Text">
    <w:name w:val="Text"/>
    <w:rsid w:val="00E2674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basedOn w:val="Normln"/>
    <w:uiPriority w:val="99"/>
    <w:unhideWhenUsed/>
    <w:rsid w:val="00E2674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dnA">
    <w:name w:val="Žádný A"/>
    <w:rsid w:val="00C1452C"/>
  </w:style>
  <w:style w:type="paragraph" w:customStyle="1" w:styleId="Standard">
    <w:name w:val="Standard"/>
    <w:rsid w:val="00C145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eastAsia="Arial Unicode MS" w:cs="Arial Unicode MS"/>
      <w:color w:val="000000"/>
      <w:kern w:val="3"/>
      <w:sz w:val="24"/>
      <w:szCs w:val="24"/>
      <w:u w:color="000000"/>
      <w:bdr w:val="nil"/>
    </w:rPr>
  </w:style>
  <w:style w:type="character" w:customStyle="1" w:styleId="dn">
    <w:name w:val="Žádný"/>
    <w:rsid w:val="00C1452C"/>
  </w:style>
  <w:style w:type="character" w:customStyle="1" w:styleId="Hyperlink0">
    <w:name w:val="Hyperlink.0"/>
    <w:basedOn w:val="dn"/>
    <w:rsid w:val="00C1452C"/>
    <w:rPr>
      <w:lang w:val="de-D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D730A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30AE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30AE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30AE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30A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9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dHaHDcDYcrWHF4PdKPTLaAW+8g==">AMUW2mWKQBmS6pH52bVAnrSPMJDxoh4EqPq0qCYgEjbPNvmVsVT3FreCYl5X1+plc6qnoqQ1nW9K5w9aNXTiVdHCX55k0L49npQI7BAVQl12pc/4Zi15YIc=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</dc:creator>
  <cp:lastModifiedBy>Zlata Biedermannová</cp:lastModifiedBy>
  <cp:revision>5</cp:revision>
  <dcterms:created xsi:type="dcterms:W3CDTF">2022-05-09T07:34:00Z</dcterms:created>
  <dcterms:modified xsi:type="dcterms:W3CDTF">2022-05-09T08:07:00Z</dcterms:modified>
</cp:coreProperties>
</file>