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B5E" w14:textId="77777777" w:rsidR="00255B73" w:rsidRDefault="00255B73" w:rsidP="00102466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120594E3" w14:textId="7EFC8DBE" w:rsidR="00255B73" w:rsidRPr="00255B73" w:rsidRDefault="00255B73" w:rsidP="00102466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proofErr w:type="spellStart"/>
      <w:r w:rsidRPr="00255B73">
        <w:rPr>
          <w:rFonts w:ascii="Calibri" w:eastAsia="Calibri" w:hAnsi="Calibri" w:cs="Calibri"/>
          <w:b/>
          <w:bCs/>
          <w:sz w:val="32"/>
          <w:szCs w:val="32"/>
          <w:u w:val="single"/>
        </w:rPr>
        <w:t>Magnus</w:t>
      </w:r>
      <w:proofErr w:type="spellEnd"/>
      <w:r w:rsidRPr="00255B73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 w:rsidRPr="00255B73">
        <w:rPr>
          <w:rFonts w:ascii="Calibri" w:eastAsia="Calibri" w:hAnsi="Calibri" w:cs="Calibri"/>
          <w:b/>
          <w:bCs/>
          <w:sz w:val="32"/>
          <w:szCs w:val="32"/>
          <w:u w:val="single"/>
        </w:rPr>
        <w:t>Jonsson</w:t>
      </w:r>
      <w:proofErr w:type="spellEnd"/>
      <w:r w:rsidRPr="00255B73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095DEA" w:rsidRPr="00255B73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Žena, která lovila sama </w:t>
      </w:r>
    </w:p>
    <w:p w14:paraId="69D2A4F1" w14:textId="77777777" w:rsidR="00255B73" w:rsidRDefault="00255B73" w:rsidP="00102466">
      <w:pPr>
        <w:spacing w:line="360" w:lineRule="auto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</w:p>
    <w:p w14:paraId="2476DCAD" w14:textId="7DDEDD09" w:rsidR="00255B73" w:rsidRPr="00255B73" w:rsidRDefault="00255B73" w:rsidP="00102466">
      <w:pPr>
        <w:spacing w:line="360" w:lineRule="auto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255B73">
        <w:rPr>
          <w:rFonts w:ascii="Calibri" w:eastAsia="Calibri" w:hAnsi="Calibri" w:cs="Calibri"/>
          <w:i/>
          <w:iCs/>
          <w:color w:val="FF0000"/>
          <w:sz w:val="22"/>
          <w:szCs w:val="22"/>
        </w:rPr>
        <w:t>Volné pokračování knih Muž, který si hrál s panenkami a Mrchožrouti – nejdiskutovanějších švédských thrillerů posledních let.</w:t>
      </w:r>
    </w:p>
    <w:p w14:paraId="28140E57" w14:textId="77777777" w:rsidR="00255B73" w:rsidRDefault="00255B73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C4897B" w14:textId="2BA5F1EC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51A71B" w14:textId="60DDA1FC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Spolupráce se stockholmskou policií by kdysi představovala pro expertku na šifrování </w:t>
      </w:r>
      <w:proofErr w:type="spellStart"/>
      <w:r>
        <w:rPr>
          <w:rFonts w:ascii="Calibri" w:eastAsia="Calibri" w:hAnsi="Calibri" w:cs="Calibri"/>
          <w:sz w:val="24"/>
          <w:szCs w:val="24"/>
        </w:rPr>
        <w:t>Linn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Ståhlovou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zradu ideálů Antifašistické akce, anarchistické organizace, které byla členkou. Dokud ji o pomoc nepožádala její teta, šéfka stockholmské kriminálky. Policie ji dosud přizvala ke dvěma případům vražd a podvodů a </w:t>
      </w:r>
      <w:proofErr w:type="spellStart"/>
      <w:r>
        <w:rPr>
          <w:rFonts w:ascii="Calibri" w:eastAsia="Calibri" w:hAnsi="Calibri" w:cs="Calibri"/>
          <w:sz w:val="24"/>
          <w:szCs w:val="24"/>
        </w:rPr>
        <w:t>Linn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pokaždé zásadně přispěla k jejich úspěšnému vyřešení. Nejenže tím zasadila hnutí neonacistů obrovskou ránu, ale nadělala si i mnoho nepřátel. </w:t>
      </w:r>
      <w:r w:rsidR="0010246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Teď </w:t>
      </w:r>
      <w:proofErr w:type="spellStart"/>
      <w:r>
        <w:rPr>
          <w:rFonts w:ascii="Calibri" w:eastAsia="Calibri" w:hAnsi="Calibri" w:cs="Calibri"/>
          <w:sz w:val="24"/>
          <w:szCs w:val="24"/>
        </w:rPr>
        <w:t>Linn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konečně soustředěně pracuje na své disertační práci a doufá, že s aktivním bojem už skončila.</w:t>
      </w:r>
      <w:r w:rsidR="0010246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Když se ale parta jejích dávných přátel z Antifašistické akce stane obětí brutálního organizovaného útoku a o několik dní později je jeden z nich nalezen ve svém bytě mrtvý, opět nemá na vybranou. Znovu se musí spojit s inspektory </w:t>
      </w:r>
      <w:proofErr w:type="spellStart"/>
      <w:r>
        <w:rPr>
          <w:rFonts w:ascii="Calibri" w:eastAsia="Calibri" w:hAnsi="Calibri" w:cs="Calibri"/>
          <w:sz w:val="24"/>
          <w:szCs w:val="24"/>
        </w:rPr>
        <w:t>Rickardem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Stenlanderem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Erikem </w:t>
      </w:r>
      <w:proofErr w:type="spellStart"/>
      <w:r>
        <w:rPr>
          <w:rFonts w:ascii="Calibri" w:eastAsia="Calibri" w:hAnsi="Calibri" w:cs="Calibri"/>
          <w:sz w:val="24"/>
          <w:szCs w:val="24"/>
        </w:rPr>
        <w:t>Svenssonem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nabídnout policii své znalosti.</w:t>
      </w:r>
    </w:p>
    <w:p w14:paraId="71849EF5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Tentokrát je však boj velmi osobní a </w:t>
      </w:r>
      <w:proofErr w:type="spellStart"/>
      <w:r>
        <w:rPr>
          <w:rFonts w:ascii="Calibri" w:eastAsia="Calibri" w:hAnsi="Calibri" w:cs="Calibri"/>
          <w:sz w:val="24"/>
          <w:szCs w:val="24"/>
        </w:rPr>
        <w:t>Linn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nakonec pustí do pátrání po vlastní ose. Sleduje stopu dvojitého agenta, který se evidentně snaží co nejvíc uškodit Antifašistické akci, propracovává se seznamem jejích členů a podle všeho se je chystá jednoho po druhém zavraždit. Nečekaná odhalení ji vedou do Dánska, k lidem, kteří již dříve usilovali o její život…</w:t>
      </w:r>
    </w:p>
    <w:p w14:paraId="57E12A4A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B8A4A11" w14:textId="45F15F48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448</w:t>
      </w:r>
    </w:p>
    <w:p w14:paraId="434840F9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449</w:t>
      </w:r>
    </w:p>
    <w:p w14:paraId="07D30947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58A7572" w14:textId="048D9D29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autorovi: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C84996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Magnus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žije ve stockholmské čtvrti </w:t>
      </w:r>
      <w:proofErr w:type="spellStart"/>
      <w:r>
        <w:rPr>
          <w:rFonts w:ascii="Calibri" w:eastAsia="Calibri" w:hAnsi="Calibri" w:cs="Calibri"/>
          <w:sz w:val="24"/>
          <w:szCs w:val="24"/>
        </w:rPr>
        <w:t>Södermalm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Pracuje jako učitel na gymnáziu a ve volném čase rád jezdí na skateboardu. V roce 2016 úspěšně debutoval thrillerem </w:t>
      </w:r>
      <w:r>
        <w:rPr>
          <w:rFonts w:ascii="Calibri" w:eastAsia="Calibri" w:hAnsi="Calibri" w:cs="Calibri"/>
          <w:i/>
          <w:sz w:val="24"/>
          <w:szCs w:val="24"/>
        </w:rPr>
        <w:t>Muž, který si hrál s panenkami</w:t>
      </w:r>
      <w:r>
        <w:rPr>
          <w:rFonts w:ascii="Calibri" w:eastAsia="Calibri" w:hAnsi="Calibri" w:cs="Calibri"/>
          <w:sz w:val="24"/>
          <w:szCs w:val="24"/>
        </w:rPr>
        <w:t xml:space="preserve"> (Metafora 2020), prvním dílem volné trilogie Nenávist. Druhý díl, </w:t>
      </w:r>
      <w:r>
        <w:rPr>
          <w:rFonts w:ascii="Calibri" w:eastAsia="Calibri" w:hAnsi="Calibri" w:cs="Calibri"/>
          <w:i/>
          <w:sz w:val="24"/>
          <w:szCs w:val="24"/>
        </w:rPr>
        <w:t>Mrchožrouti</w:t>
      </w:r>
      <w:r>
        <w:rPr>
          <w:rFonts w:ascii="Calibri" w:eastAsia="Calibri" w:hAnsi="Calibri" w:cs="Calibri"/>
          <w:sz w:val="24"/>
          <w:szCs w:val="24"/>
        </w:rPr>
        <w:t xml:space="preserve"> (Metafora 2021), vyšel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o rok později a v roce 2019 </w:t>
      </w:r>
      <w:proofErr w:type="spellStart"/>
      <w:r>
        <w:rPr>
          <w:rFonts w:ascii="Calibri" w:eastAsia="Calibri" w:hAnsi="Calibri" w:cs="Calibri"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sérii uzavřel třetím dílem s názvem </w:t>
      </w:r>
      <w:r>
        <w:rPr>
          <w:rFonts w:ascii="Calibri" w:eastAsia="Calibri" w:hAnsi="Calibri" w:cs="Calibri"/>
          <w:i/>
          <w:sz w:val="24"/>
          <w:szCs w:val="24"/>
        </w:rPr>
        <w:t xml:space="preserve">Žena, která lovila sama </w:t>
      </w:r>
      <w:r>
        <w:rPr>
          <w:rFonts w:ascii="Calibri" w:eastAsia="Calibri" w:hAnsi="Calibri" w:cs="Calibri"/>
          <w:sz w:val="24"/>
          <w:szCs w:val="24"/>
        </w:rPr>
        <w:t>(Metafora 2021).</w:t>
      </w:r>
    </w:p>
    <w:p w14:paraId="4DBC0204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A63D7A" w14:textId="359C13CA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</w:t>
      </w:r>
      <w:r w:rsidR="0010246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(předchozích dílů):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914BFC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Magnus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píše s nadšením a má velkolepý záběr s jistým politickým podtónem, který jsme mohli zaznamenat už v jeho debutu </w:t>
      </w:r>
      <w:r>
        <w:rPr>
          <w:rFonts w:ascii="Calibri" w:eastAsia="Calibri" w:hAnsi="Calibri" w:cs="Calibri"/>
          <w:sz w:val="24"/>
          <w:szCs w:val="24"/>
        </w:rPr>
        <w:t>Muž, který si hrál s panenkami</w:t>
      </w:r>
      <w:r>
        <w:rPr>
          <w:rFonts w:ascii="Calibri" w:eastAsia="Calibri" w:hAnsi="Calibri" w:cs="Calibri"/>
          <w:i/>
          <w:sz w:val="24"/>
          <w:szCs w:val="24"/>
        </w:rPr>
        <w:t xml:space="preserve">.“ </w:t>
      </w:r>
    </w:p>
    <w:p w14:paraId="151CD426" w14:textId="3FB00805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DAST </w:t>
      </w:r>
      <w:proofErr w:type="spellStart"/>
      <w:r>
        <w:rPr>
          <w:rFonts w:ascii="Calibri" w:eastAsia="Calibri" w:hAnsi="Calibri" w:cs="Calibri"/>
          <w:sz w:val="24"/>
          <w:szCs w:val="24"/>
        </w:rPr>
        <w:t>magazine</w:t>
      </w:r>
      <w:proofErr w:type="spellEnd"/>
    </w:p>
    <w:p w14:paraId="5F308746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0361DE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Magnus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je vynikající spisovatel! Zasazení a popisy jsou tak živé, že jsem si připadal, jako bych se opravdu nacházel ve Stockholmu o pěkném jarním dni. Rozhodně si přečtu další knihu série.“   </w:t>
      </w:r>
    </w:p>
    <w:p w14:paraId="32CE2DA2" w14:textId="63C27200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A </w:t>
      </w:r>
      <w:proofErr w:type="spellStart"/>
      <w:r>
        <w:rPr>
          <w:rFonts w:ascii="Calibri" w:eastAsia="Calibri" w:hAnsi="Calibri" w:cs="Calibri"/>
          <w:sz w:val="24"/>
          <w:szCs w:val="24"/>
        </w:rPr>
        <w:t>Bokaholic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Swede</w:t>
      </w:r>
      <w:proofErr w:type="spellEnd"/>
    </w:p>
    <w:p w14:paraId="359C6795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B96B3B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„Poutavý, takřka filmový příběh, který mi naprosto vzal dech.“</w:t>
      </w:r>
    </w:p>
    <w:p w14:paraId="265385EF" w14:textId="1FA2C776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Dagensbok</w:t>
      </w:r>
      <w:proofErr w:type="spellEnd"/>
    </w:p>
    <w:p w14:paraId="42CAB18A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45F0F2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„Neskutečně napínavý thriller.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Magnus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rozhodně umí psát a způsob vraždy je naprosto originální, úplně jiný, než o jakých jsem kdy četl.“</w:t>
      </w:r>
    </w:p>
    <w:p w14:paraId="2F396CED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Bokraden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4914810F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A808CC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„Dobře napsaný thriller s vražedným tempem a spoustou groteskních detailů.“</w:t>
      </w:r>
    </w:p>
    <w:p w14:paraId="7366469C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Lottens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Bokblogg</w:t>
      </w:r>
      <w:proofErr w:type="spellEnd"/>
    </w:p>
    <w:p w14:paraId="1537D988" w14:textId="77777777" w:rsidR="00102466" w:rsidRDefault="0010246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AFB9F8" w14:textId="0D84183E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CZ </w:t>
      </w:r>
      <w:r w:rsidR="00102466">
        <w:rPr>
          <w:rFonts w:ascii="Calibri" w:eastAsia="Calibri" w:hAnsi="Calibri" w:cs="Calibri"/>
          <w:sz w:val="24"/>
          <w:szCs w:val="24"/>
        </w:rPr>
        <w:t>recenze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17E3D21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Muž, který si hráls panenkami</w:t>
      </w:r>
    </w:p>
    <w:p w14:paraId="52FBF341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Svěží švédská detektivka, která není založená jen na jedné dějové lince, což jí dodává na atraktivitě.“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Recenzárium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Recenzarium.webnote.cz </w:t>
      </w:r>
    </w:p>
    <w:p w14:paraId="26AFDD68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CD9BA0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„Napínavý thriller se severskou příchutí (…) určitě vás dostatečně zaujme svým dramatickým průběhem.“</w:t>
      </w:r>
      <w:r>
        <w:rPr>
          <w:rFonts w:ascii="Calibri" w:eastAsia="Calibri" w:hAnsi="Calibri" w:cs="Calibri"/>
          <w:sz w:val="24"/>
          <w:szCs w:val="24"/>
        </w:rPr>
        <w:t xml:space="preserve"> Knižní magazín, </w:t>
      </w:r>
      <w:hyperlink r:id="rId7">
        <w:r>
          <w:rPr>
            <w:rFonts w:ascii="Calibri" w:eastAsia="Calibri" w:hAnsi="Calibri" w:cs="Calibri"/>
            <w:sz w:val="24"/>
            <w:szCs w:val="24"/>
          </w:rPr>
          <w:t>lukbook.cz</w:t>
        </w:r>
      </w:hyperlink>
    </w:p>
    <w:p w14:paraId="41D80F7C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D6D108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„Plně rozvinutá zápletka udržuje krok s podrobným vyprávěním a o napětí ani vzrušení nebude nouze. A pokud někdo umí závěr vygradovat do maxima, pak je to rozhodně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Magnus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Jonsson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 Takhle vyšponovaný konec jsem už dlouho nečetla.“</w:t>
      </w:r>
      <w:r>
        <w:rPr>
          <w:rFonts w:ascii="Calibri" w:eastAsia="Calibri" w:hAnsi="Calibri" w:cs="Calibri"/>
          <w:sz w:val="24"/>
          <w:szCs w:val="24"/>
        </w:rPr>
        <w:t xml:space="preserve"> Kniha za knihou, </w:t>
      </w:r>
      <w:hyperlink r:id="rId8">
        <w:r>
          <w:rPr>
            <w:rFonts w:ascii="Calibri" w:eastAsia="Calibri" w:hAnsi="Calibri" w:cs="Calibri"/>
            <w:sz w:val="24"/>
            <w:szCs w:val="24"/>
          </w:rPr>
          <w:t>knihazaknihou.cz</w:t>
        </w:r>
      </w:hyperlink>
    </w:p>
    <w:p w14:paraId="041DD03D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CA6DB5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>Skvěle propracovaný severský thriller se spoustou zajímavých odboček v ději mě doslova uchvátil.“</w:t>
      </w:r>
      <w:r>
        <w:rPr>
          <w:rFonts w:ascii="Calibri" w:eastAsia="Calibri" w:hAnsi="Calibri" w:cs="Calibri"/>
          <w:sz w:val="24"/>
          <w:szCs w:val="24"/>
        </w:rPr>
        <w:t xml:space="preserve"> Kniha za knihou, </w:t>
      </w:r>
      <w:hyperlink r:id="rId9">
        <w:r>
          <w:rPr>
            <w:rFonts w:ascii="Calibri" w:eastAsia="Calibri" w:hAnsi="Calibri" w:cs="Calibri"/>
            <w:sz w:val="24"/>
            <w:szCs w:val="24"/>
          </w:rPr>
          <w:t>knihazaknihou.cz</w:t>
        </w:r>
      </w:hyperlink>
    </w:p>
    <w:p w14:paraId="1EDF7F6A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Mrchožrouti:</w:t>
      </w:r>
    </w:p>
    <w:p w14:paraId="7F27C3FF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96FA35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i/>
          <w:sz w:val="24"/>
          <w:szCs w:val="24"/>
        </w:rPr>
        <w:t xml:space="preserve">Dostane se vám slušná porce napínavých </w:t>
      </w:r>
      <w:r>
        <w:rPr>
          <w:rFonts w:ascii="Calibri" w:eastAsia="Calibri" w:hAnsi="Calibri" w:cs="Calibri"/>
          <w:sz w:val="24"/>
          <w:szCs w:val="24"/>
        </w:rPr>
        <w:t>momentů</w:t>
      </w:r>
      <w:r>
        <w:rPr>
          <w:rFonts w:ascii="Calibri" w:eastAsia="Calibri" w:hAnsi="Calibri" w:cs="Calibri"/>
          <w:i/>
          <w:sz w:val="24"/>
          <w:szCs w:val="24"/>
        </w:rPr>
        <w:t>, dostatek akce a zajímavá zápletka</w:t>
      </w:r>
      <w:r>
        <w:rPr>
          <w:rFonts w:ascii="Calibri" w:eastAsia="Calibri" w:hAnsi="Calibri" w:cs="Calibri"/>
          <w:sz w:val="24"/>
          <w:szCs w:val="24"/>
        </w:rPr>
        <w:t xml:space="preserve">.“ Knižní magazín, </w:t>
      </w:r>
      <w:hyperlink r:id="rId10">
        <w:r>
          <w:rPr>
            <w:rFonts w:ascii="Calibri" w:eastAsia="Calibri" w:hAnsi="Calibri" w:cs="Calibri"/>
            <w:sz w:val="24"/>
            <w:szCs w:val="24"/>
          </w:rPr>
          <w:t>lukbook.cz</w:t>
        </w:r>
      </w:hyperlink>
    </w:p>
    <w:p w14:paraId="4209A4BC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„Kvalitní thriller, který vás dostane svou propracovaností a námětem.“</w:t>
      </w:r>
      <w:r>
        <w:rPr>
          <w:rFonts w:ascii="Calibri" w:eastAsia="Calibri" w:hAnsi="Calibri" w:cs="Calibri"/>
          <w:sz w:val="24"/>
          <w:szCs w:val="24"/>
        </w:rPr>
        <w:t xml:space="preserve"> Kniha za knihou, </w:t>
      </w:r>
      <w:hyperlink r:id="rId11">
        <w:r>
          <w:rPr>
            <w:rFonts w:ascii="Calibri" w:eastAsia="Calibri" w:hAnsi="Calibri" w:cs="Calibri"/>
            <w:sz w:val="24"/>
            <w:szCs w:val="24"/>
          </w:rPr>
          <w:t>knihazaknihou.cz</w:t>
        </w:r>
      </w:hyperlink>
    </w:p>
    <w:p w14:paraId="0701A634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6551CD90" w14:textId="77777777" w:rsidR="00E31676" w:rsidRDefault="00095DEA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E4801C1" w14:textId="77777777" w:rsidR="00E31676" w:rsidRDefault="00095DEA" w:rsidP="00102466">
      <w:pPr>
        <w:spacing w:before="280" w:after="2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Napínala zrak. Za stromy venku bylo prázdno, v křoví u mostu žádný pohyb neviděla a dole u vody nebylo kam se schovat. Dál studovala tmu před domem. Potom to spatřila. Mírný posun ve stínu pod pilířem mostu, přímo naproti její brance. Pohyb. Sotva patrný bílý obláček páry v chladu. Někdo se tam skrýval. </w:t>
      </w:r>
      <w:proofErr w:type="spellStart"/>
      <w:r>
        <w:rPr>
          <w:rFonts w:ascii="Calibri" w:eastAsia="Calibri" w:hAnsi="Calibri" w:cs="Calibri"/>
          <w:sz w:val="22"/>
          <w:szCs w:val="22"/>
        </w:rPr>
        <w:t>Linn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měla celou dobu pravdu, ještě než to </w:t>
      </w:r>
      <w:proofErr w:type="spellStart"/>
      <w:r>
        <w:rPr>
          <w:rFonts w:ascii="Calibri" w:eastAsia="Calibri" w:hAnsi="Calibri" w:cs="Calibri"/>
          <w:sz w:val="22"/>
          <w:szCs w:val="22"/>
        </w:rPr>
        <w:t>Klara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během videokonference potvrdila. Nacisté ji sledovali. Podávali hlášení o tom, kdo za ní chodí. Možná připravovali útok.</w:t>
      </w:r>
    </w:p>
    <w:p w14:paraId="7B7806ED" w14:textId="77777777" w:rsidR="00E31676" w:rsidRDefault="00095DEA" w:rsidP="00102466">
      <w:pPr>
        <w:spacing w:before="280" w:after="2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 s tím je teď konec.</w:t>
      </w:r>
    </w:p>
    <w:p w14:paraId="46AEACAE" w14:textId="77777777" w:rsidR="00E31676" w:rsidRDefault="00095DEA" w:rsidP="00102466">
      <w:pPr>
        <w:spacing w:before="280" w:after="2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načase změnit pravidla hry.</w:t>
      </w:r>
    </w:p>
    <w:p w14:paraId="36236F58" w14:textId="77777777" w:rsidR="00E31676" w:rsidRDefault="00E31676" w:rsidP="00102466">
      <w:pPr>
        <w:spacing w:before="280" w:after="280"/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08735E89" w14:textId="77777777" w:rsidR="00E31676" w:rsidRDefault="00E31676" w:rsidP="001024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E31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7AA1" w14:textId="77777777" w:rsidR="001D7A19" w:rsidRDefault="001D7A19">
      <w:r>
        <w:separator/>
      </w:r>
    </w:p>
  </w:endnote>
  <w:endnote w:type="continuationSeparator" w:id="0">
    <w:p w14:paraId="7388B498" w14:textId="77777777" w:rsidR="001D7A19" w:rsidRDefault="001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3766" w14:textId="77777777" w:rsidR="00E31676" w:rsidRDefault="00E316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F56E" w14:textId="77777777" w:rsidR="00E31676" w:rsidRDefault="00095D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04561BC" wp14:editId="40C34A41">
          <wp:simplePos x="0" y="0"/>
          <wp:positionH relativeFrom="column">
            <wp:posOffset>-193039</wp:posOffset>
          </wp:positionH>
          <wp:positionV relativeFrom="paragraph">
            <wp:posOffset>-944244</wp:posOffset>
          </wp:positionV>
          <wp:extent cx="6449695" cy="985520"/>
          <wp:effectExtent l="0" t="0" r="0" b="0"/>
          <wp:wrapNone/>
          <wp:docPr id="3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0B2" w14:textId="77777777" w:rsidR="00E31676" w:rsidRDefault="00095D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2FDA7F8" wp14:editId="0821CC3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6713" w14:textId="77777777" w:rsidR="001D7A19" w:rsidRDefault="001D7A19">
      <w:r>
        <w:separator/>
      </w:r>
    </w:p>
  </w:footnote>
  <w:footnote w:type="continuationSeparator" w:id="0">
    <w:p w14:paraId="17665752" w14:textId="77777777" w:rsidR="001D7A19" w:rsidRDefault="001D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3CF7" w14:textId="77777777" w:rsidR="00E31676" w:rsidRDefault="00E316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655D" w14:textId="77777777" w:rsidR="00E31676" w:rsidRDefault="00E31676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49FD772D" w14:textId="77777777" w:rsidR="00E31676" w:rsidRDefault="00095DEA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824A76" wp14:editId="496F6DC7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D1E3C0" w14:textId="77777777" w:rsidR="00E31676" w:rsidRDefault="00095DEA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2D34E1F" wp14:editId="0F68EB82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l="0" t="0" r="0" b="0"/>
              <wp:wrapNone/>
              <wp:docPr id="32" name="Přímá spojovací šipk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b="0" l="0" r="0" t="0"/>
              <wp:wrapNone/>
              <wp:docPr id="3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8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71F9173" wp14:editId="211BBD99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A4C615" w14:textId="77777777" w:rsidR="00E31676" w:rsidRDefault="00095DE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1F9173" id="Obdélník 31" o:spid="_x0000_s1026" style="position:absolute;left:0;text-align:left;margin-left:93pt;margin-top:0;width:199.1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3A4C615" w14:textId="77777777" w:rsidR="00E31676" w:rsidRDefault="00095DEA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A25" w14:textId="77777777" w:rsidR="00E31676" w:rsidRDefault="00095D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F047B1A" wp14:editId="09F365F9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599BA68C" wp14:editId="43511F54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l="0" t="0" r="0" b="0"/>
              <wp:wrapNone/>
              <wp:docPr id="30" name="Přímá spojovací šipk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b="0" l="0" r="0" t="0"/>
              <wp:wrapNone/>
              <wp:docPr id="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65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A2BA485" wp14:editId="17535557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98B155" w14:textId="77777777" w:rsidR="00E31676" w:rsidRDefault="00095DEA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34D7DA81" w14:textId="77777777" w:rsidR="00E31676" w:rsidRDefault="00E3167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BA485" id="Obdélník 29" o:spid="_x0000_s1027" style="position:absolute;margin-left:111pt;margin-top:29pt;width:204.8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1898B155" w14:textId="77777777" w:rsidR="00E31676" w:rsidRDefault="00095DEA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34D7DA81" w14:textId="77777777" w:rsidR="00E31676" w:rsidRDefault="00E3167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76"/>
    <w:rsid w:val="00095DEA"/>
    <w:rsid w:val="00102466"/>
    <w:rsid w:val="001D7A19"/>
    <w:rsid w:val="00255B73"/>
    <w:rsid w:val="00E31676"/>
    <w:rsid w:val="00F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CC589"/>
  <w15:docId w15:val="{4CE51C08-DEA6-E143-A64E-FF838C5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162385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DD37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EA097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A0976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hazaknihou.cz/muz-ktery-si-hral-s-panenkam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kbook.cz/recenze/muz-ktery-si-hral-s-panenkami-magnus-jonsson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nihazaknihou.cz/muz-ktery-si-hral-s-panenkam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ukbook.cz/recenze/muz-ktery-si-hral-s-panenkami-magnus-jonss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nihazaknihou.cz/muz-ktery-si-hral-s-panenkami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F+QKx8vs9Y4yEKq9NIeGUaU0w==">AMUW2mVCnoes+NYNW/VYqzjHvy7Oog9UHNtdd2MmBsW5aDqHBgUQj0elYORuqdndwnG8YbPXB8eeO6OKyzrJcaCaGUJZ5Db67M4/wa2kPk7+OYGGOdpttQY=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2021-10-11T09:30:00Z</dcterms:created>
  <dcterms:modified xsi:type="dcterms:W3CDTF">2021-10-14T10:19:00Z</dcterms:modified>
</cp:coreProperties>
</file>