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3C23B8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Nobelovka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Praha,</w:t>
      </w:r>
      <w:r w:rsidR="003C23B8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22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</w:t>
      </w:r>
      <w:r w:rsidR="003C23B8">
        <w:rPr>
          <w:rFonts w:ascii="Arial" w:eastAsia="Calibri" w:hAnsi="Arial" w:cs="Arial"/>
          <w:bCs/>
          <w:i/>
          <w:sz w:val="22"/>
          <w:szCs w:val="22"/>
          <w:lang w:eastAsia="en-US"/>
        </w:rPr>
        <w:t>ence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3C23B8" w:rsidRDefault="003C23B8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evratný v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decký objev 20. století. Setkání dvou v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dc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, kte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 xml:space="preserve"> se na n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m podíleli, se odehrává v roce 1946 v den, kdy za tento objev jen jeden z nich získá Nobelovu cenu. Ten druhý je totiž žena. Židovka. Klidný rozhovor v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dce a jeho bývalé nejbližší kolegyn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 xml:space="preserve"> rychle p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echází v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nelítostné zú</w:t>
      </w:r>
      <w:r w:rsidRPr="003C23B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b/>
          <w:sz w:val="22"/>
          <w:szCs w:val="22"/>
          <w:lang w:eastAsia="en-US"/>
        </w:rPr>
        <w:t>tování s minulostí. Útlá kniha nabitá emocemi.</w:t>
      </w:r>
      <w:r w:rsidR="00F0098E">
        <w:rPr>
          <w:rFonts w:ascii="Arial" w:eastAsia="Calibri" w:hAnsi="Arial" w:cs="Arial"/>
          <w:b/>
          <w:sz w:val="22"/>
          <w:szCs w:val="22"/>
          <w:lang w:eastAsia="en-US"/>
        </w:rPr>
        <w:t xml:space="preserve"> Novinka z edice oblíbených biografických románů.</w:t>
      </w:r>
    </w:p>
    <w:p w:rsidR="00837260" w:rsidRPr="00E20327" w:rsidRDefault="00837260" w:rsidP="005D1122">
      <w:pPr>
        <w:suppressAutoHyphens/>
        <w:autoSpaceDN w:val="0"/>
        <w:spacing w:line="360" w:lineRule="auto"/>
        <w:jc w:val="both"/>
      </w:pPr>
    </w:p>
    <w:p w:rsidR="00AC7E72" w:rsidRDefault="003C23B8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43180</wp:posOffset>
            </wp:positionV>
            <wp:extent cx="2255009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351" y="21490"/>
                <wp:lineTo x="2135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0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3B8">
        <w:rPr>
          <w:rFonts w:ascii="Arial" w:eastAsia="Calibri" w:hAnsi="Arial" w:cs="Arial"/>
          <w:b/>
          <w:bCs/>
          <w:sz w:val="22"/>
          <w:szCs w:val="22"/>
          <w:lang w:eastAsia="en-US"/>
        </w:rPr>
        <w:t>DVA KOLEGOVÉ-OBJEVITELÉ. MUŽ A ŽENA. N</w:t>
      </w:r>
      <w:r w:rsidRPr="003C23B8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b/>
          <w:bCs/>
          <w:sz w:val="22"/>
          <w:szCs w:val="22"/>
          <w:lang w:eastAsia="en-US"/>
        </w:rPr>
        <w:t>MEC 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b/>
          <w:bCs/>
          <w:sz w:val="22"/>
          <w:szCs w:val="22"/>
          <w:lang w:eastAsia="en-US"/>
        </w:rPr>
        <w:t>ŽIDOVKA.</w:t>
      </w:r>
    </w:p>
    <w:p w:rsidR="003C23B8" w:rsidRDefault="003C23B8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C23B8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sz w:val="22"/>
          <w:szCs w:val="22"/>
          <w:lang w:eastAsia="en-US"/>
        </w:rPr>
        <w:t>Píše se prosinec 1946 a Otto Hahn se práv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chystá na vrchol své kariéry –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evzetí Nobelovy ceny za chemii.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edtím ho ješt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eká setkání s Lisou Meitnerovou, jeho bývalou nejbližší spolupracovnicí. Ve 30. letech spole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pronikali do tajemství atomu, pak ale do jejich život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vstoupily d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jiny. A Lise te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ď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stojí naproti 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mu a ptá se, komu náleží cena, kterou má Otto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evzít. </w:t>
      </w:r>
    </w:p>
    <w:p w:rsidR="003C23B8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C23B8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vodn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oba cht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li jen nerušen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bádat. Jenže objevit v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hitlerovském 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mecku 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co tak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evratného jako jaderné št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pení muselo pro život každého z nich nutn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inést dalekosáhlé d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sledky. Zmocnily se jich síly d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jin. Necelých sedm let po objevu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išla Hirošima. Co to má s ob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ma vynálezci spole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ného? Co to pro 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znamená? Jen jeden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nich je nominován na Nobelovu cenu za jejich spole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nou práci – byla opravdu spole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ná a rovnocenná, nebo ne? Dva názory postavené proti sob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3C23B8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C23B8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sz w:val="22"/>
          <w:szCs w:val="22"/>
          <w:lang w:eastAsia="en-US"/>
        </w:rPr>
        <w:t>Zpo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tku klidný rozhovor se odehrává po letech odlou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ení. Osm let, které Otto prožil v hitlerovském 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mecku a Lise v nucené emigraci ve Švédsku, je zdrojem nap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tí a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edm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tem rozhovoru, jenž se odehrává v apartmá luxusního stockholmského hotelu. A brzy 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echází v nelítostné zú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tování, které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má fáze jako šachová partie. Kdo dokáže druhého lépe vyvést z rovnováhy nevyvratitelnými argumenty?</w:t>
      </w:r>
    </w:p>
    <w:p w:rsidR="00837260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sz w:val="22"/>
          <w:szCs w:val="22"/>
          <w:lang w:eastAsia="en-US"/>
        </w:rPr>
        <w:lastRenderedPageBreak/>
        <w:t>V této útlé knize o jednom zásadním soukromém st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etnutí Cyril Gely, autor divadelní hry Diplomacie (jejíž filmová adaptace vynesla Volkeru Schlöndorffovi Césara), s dramatickou virtuozitou a zkratkou konfrontuje pravdu každého z obou v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dc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. Jako by rozšt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pil atom jednoho vztahu...</w:t>
      </w:r>
    </w:p>
    <w:p w:rsid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3C23B8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196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×20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977407">
        <w:rPr>
          <w:rFonts w:ascii="Arial" w:eastAsia="Calibri" w:hAnsi="Arial" w:cs="Arial"/>
          <w:b/>
          <w:bCs/>
          <w:sz w:val="22"/>
          <w:szCs w:val="22"/>
          <w:lang w:eastAsia="en-US"/>
        </w:rPr>
        <w:t>249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3C23B8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3B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Cyril Gely 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(1968) je francouzský spisovatel, dramatik a scénárista. Vystudoval herectví. Napsal nap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klad romány Kamenný kruh (1997) a Fabrika (2016). Jeho dosud nejúsp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jší a nejp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ekládan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jší divadelní hrou je Diplomacie (2011), která m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la premiéru v Theâtre de la Madelaine a stala se velkým úsp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chem pa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říž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ské divadelní sezóny. Film podle této hry získal Césara za nejlepší adaptaci. Mezi další jeho úsp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né hry pat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 t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eba Podepsáno Dumas (2003) nebo Veranda (2008). Je autorem scéná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 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 xml:space="preserve">biografickému filmu Monsieur Chocolat (2016), který popisuje osud slavného </w:t>
      </w:r>
      <w:r w:rsidRPr="003C23B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C23B8">
        <w:rPr>
          <w:rFonts w:ascii="Arial" w:eastAsia="Calibri" w:hAnsi="Arial" w:cs="Arial"/>
          <w:sz w:val="22"/>
          <w:szCs w:val="22"/>
          <w:lang w:eastAsia="en-US"/>
        </w:rPr>
        <w:t>ernošského klauna.</w:t>
      </w:r>
    </w:p>
    <w:p w:rsidR="003C23B8" w:rsidRDefault="003C23B8" w:rsidP="003C23B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3C23B8" w:rsidRPr="003C23B8" w:rsidRDefault="003C23B8" w:rsidP="003C23B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bookmarkStart w:id="2" w:name="_Hlk17294437"/>
      <w:bookmarkStart w:id="3" w:name="_Hlk17294418"/>
      <w:r w:rsidRPr="003C23B8">
        <w:rPr>
          <w:rFonts w:ascii="Arial" w:hAnsi="Arial" w:cs="Arial"/>
          <w:i/>
          <w:iCs/>
          <w:sz w:val="22"/>
          <w:szCs w:val="22"/>
        </w:rPr>
        <w:t>„Velmi dobrý historický román.“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 w:rsidRPr="003C23B8">
        <w:rPr>
          <w:rFonts w:ascii="Arial" w:hAnsi="Arial" w:cs="Arial" w:hint="eastAsia"/>
          <w:b/>
          <w:bCs/>
          <w:i/>
          <w:iCs/>
          <w:sz w:val="22"/>
          <w:szCs w:val="22"/>
        </w:rPr>
        <w:t>č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>tená</w:t>
      </w:r>
      <w:r w:rsidRPr="003C23B8">
        <w:rPr>
          <w:rFonts w:ascii="Arial" w:hAnsi="Arial" w:cs="Arial" w:hint="eastAsia"/>
          <w:b/>
          <w:bCs/>
          <w:i/>
          <w:iCs/>
          <w:sz w:val="22"/>
          <w:szCs w:val="22"/>
        </w:rPr>
        <w:t>ř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>ská recenze, Goodreads</w:t>
      </w:r>
    </w:p>
    <w:p w:rsidR="003C23B8" w:rsidRDefault="003C23B8" w:rsidP="003C23B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AC7E72" w:rsidRPr="003C23B8" w:rsidRDefault="003C23B8" w:rsidP="003C23B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C23B8">
        <w:rPr>
          <w:rFonts w:ascii="Arial" w:hAnsi="Arial" w:cs="Arial" w:hint="eastAsia"/>
          <w:i/>
          <w:iCs/>
          <w:sz w:val="22"/>
          <w:szCs w:val="22"/>
        </w:rPr>
        <w:t>„</w:t>
      </w:r>
      <w:r w:rsidRPr="003C23B8">
        <w:rPr>
          <w:rFonts w:ascii="Arial" w:hAnsi="Arial" w:cs="Arial"/>
          <w:i/>
          <w:iCs/>
          <w:sz w:val="22"/>
          <w:szCs w:val="22"/>
        </w:rPr>
        <w:t>Nádherná reflexe postavení žen ve v</w:t>
      </w:r>
      <w:r w:rsidRPr="003C23B8">
        <w:rPr>
          <w:rFonts w:ascii="Arial" w:hAnsi="Arial" w:cs="Arial" w:hint="eastAsia"/>
          <w:i/>
          <w:iCs/>
          <w:sz w:val="22"/>
          <w:szCs w:val="22"/>
        </w:rPr>
        <w:t>ě</w:t>
      </w:r>
      <w:r w:rsidRPr="003C23B8">
        <w:rPr>
          <w:rFonts w:ascii="Arial" w:hAnsi="Arial" w:cs="Arial"/>
          <w:i/>
          <w:iCs/>
          <w:sz w:val="22"/>
          <w:szCs w:val="22"/>
        </w:rPr>
        <w:t>decké komunit</w:t>
      </w:r>
      <w:r w:rsidRPr="003C23B8">
        <w:rPr>
          <w:rFonts w:ascii="Arial" w:hAnsi="Arial" w:cs="Arial" w:hint="eastAsia"/>
          <w:i/>
          <w:iCs/>
          <w:sz w:val="22"/>
          <w:szCs w:val="22"/>
        </w:rPr>
        <w:t>ě</w:t>
      </w:r>
      <w:r w:rsidRPr="003C23B8">
        <w:rPr>
          <w:rFonts w:ascii="Arial" w:hAnsi="Arial" w:cs="Arial"/>
          <w:i/>
          <w:iCs/>
          <w:sz w:val="22"/>
          <w:szCs w:val="22"/>
        </w:rPr>
        <w:t>.“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C23B8">
        <w:rPr>
          <w:rFonts w:ascii="Arial" w:hAnsi="Arial" w:cs="Arial" w:hint="eastAsia"/>
          <w:b/>
          <w:bCs/>
          <w:i/>
          <w:iCs/>
          <w:sz w:val="22"/>
          <w:szCs w:val="22"/>
        </w:rPr>
        <w:t>–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C23B8">
        <w:rPr>
          <w:rFonts w:ascii="Arial" w:hAnsi="Arial" w:cs="Arial" w:hint="eastAsia"/>
          <w:b/>
          <w:bCs/>
          <w:i/>
          <w:iCs/>
          <w:sz w:val="22"/>
          <w:szCs w:val="22"/>
        </w:rPr>
        <w:t>č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>tená</w:t>
      </w:r>
      <w:r w:rsidRPr="003C23B8">
        <w:rPr>
          <w:rFonts w:ascii="Arial" w:hAnsi="Arial" w:cs="Arial" w:hint="eastAsia"/>
          <w:b/>
          <w:bCs/>
          <w:i/>
          <w:iCs/>
          <w:sz w:val="22"/>
          <w:szCs w:val="22"/>
        </w:rPr>
        <w:t>ř</w:t>
      </w:r>
      <w:r w:rsidRPr="003C23B8">
        <w:rPr>
          <w:rFonts w:ascii="Arial" w:hAnsi="Arial" w:cs="Arial"/>
          <w:b/>
          <w:bCs/>
          <w:i/>
          <w:iCs/>
          <w:sz w:val="22"/>
          <w:szCs w:val="22"/>
        </w:rPr>
        <w:t>ská recenze, Goodreads</w:t>
      </w:r>
    </w:p>
    <w:p w:rsidR="003C23B8" w:rsidRDefault="003C23B8" w:rsidP="003C23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1F2" w:rsidRDefault="00A061F2">
      <w:r>
        <w:separator/>
      </w:r>
    </w:p>
  </w:endnote>
  <w:endnote w:type="continuationSeparator" w:id="0">
    <w:p w:rsidR="00A061F2" w:rsidRDefault="00A0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1F2" w:rsidRDefault="00A061F2">
      <w:r>
        <w:separator/>
      </w:r>
    </w:p>
  </w:footnote>
  <w:footnote w:type="continuationSeparator" w:id="0">
    <w:p w:rsidR="00A061F2" w:rsidRDefault="00A0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D2458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5595"/>
    <w:rsid w:val="003C1FC5"/>
    <w:rsid w:val="003C23B8"/>
    <w:rsid w:val="003E46B8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D367E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214D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77407"/>
    <w:rsid w:val="00980DCA"/>
    <w:rsid w:val="0098529E"/>
    <w:rsid w:val="00996368"/>
    <w:rsid w:val="009A5D91"/>
    <w:rsid w:val="009C3919"/>
    <w:rsid w:val="009E67EF"/>
    <w:rsid w:val="009F6610"/>
    <w:rsid w:val="00A061F2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0FA3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098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EBFD0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2968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6</cp:revision>
  <cp:lastPrinted>2005-11-10T11:15:00Z</cp:lastPrinted>
  <dcterms:created xsi:type="dcterms:W3CDTF">2020-08-07T11:07:00Z</dcterms:created>
  <dcterms:modified xsi:type="dcterms:W3CDTF">2020-08-07T13:03:00Z</dcterms:modified>
</cp:coreProperties>
</file>