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D8A" w:rsidRDefault="00C87D8A" w:rsidP="00C87D8A">
      <w:pPr>
        <w:spacing w:after="160" w:line="259" w:lineRule="auto"/>
        <w:jc w:val="center"/>
        <w:rPr>
          <w:rFonts w:ascii="Times New Roman" w:eastAsia="Calibri" w:hAnsi="Times New Roman"/>
          <w:b/>
          <w:bCs/>
          <w:sz w:val="32"/>
          <w:szCs w:val="32"/>
          <w:lang w:eastAsia="en-US"/>
        </w:rPr>
      </w:pPr>
      <w:bookmarkStart w:id="0" w:name="_Hlk18324948"/>
      <w:r>
        <w:rPr>
          <w:rFonts w:ascii="Times New Roman" w:eastAsia="Calibri" w:hAnsi="Times New Roman"/>
          <w:b/>
          <w:bCs/>
          <w:sz w:val="32"/>
          <w:szCs w:val="32"/>
          <w:lang w:eastAsia="en-US"/>
        </w:rPr>
        <w:t>OCEJCHOVANÁ</w:t>
      </w:r>
    </w:p>
    <w:p w:rsidR="00C57A01" w:rsidRDefault="00031F62" w:rsidP="00C57A01">
      <w:pPr>
        <w:spacing w:after="160" w:line="259" w:lineRule="auto"/>
        <w:rPr>
          <w:rFonts w:ascii="Times New Roman" w:eastAsia="Calibri" w:hAnsi="Times New Roman"/>
          <w:b/>
          <w:bCs/>
          <w:sz w:val="32"/>
          <w:szCs w:val="32"/>
          <w:lang w:eastAsia="en-US"/>
        </w:rPr>
      </w:pPr>
      <w:r>
        <w:rPr>
          <w:rFonts w:ascii="Times New Roman" w:eastAsia="Calibri" w:hAnsi="Times New Roman"/>
          <w:b/>
          <w:bCs/>
          <w:sz w:val="32"/>
          <w:szCs w:val="32"/>
          <w:lang w:eastAsia="en-US"/>
        </w:rPr>
        <w:t>JEDINÝ OKAMŽIK MŮŽE NEVRATNĚ ZMĚNIT CELÝ ŽIVOT</w:t>
      </w:r>
    </w:p>
    <w:p w:rsidR="00031F62" w:rsidRDefault="00031F62" w:rsidP="00C57A01">
      <w:pPr>
        <w:spacing w:after="160" w:line="259" w:lineRule="auto"/>
        <w:rPr>
          <w:rFonts w:ascii="Times New Roman" w:eastAsia="Calibri" w:hAnsi="Times New Roman"/>
          <w:bCs/>
          <w:i/>
          <w:sz w:val="24"/>
          <w:szCs w:val="24"/>
          <w:lang w:eastAsia="en-US"/>
        </w:rPr>
      </w:pPr>
    </w:p>
    <w:p w:rsidR="00C57A01" w:rsidRPr="00DD4783" w:rsidRDefault="00031F62" w:rsidP="00C57A01">
      <w:pPr>
        <w:spacing w:after="160" w:line="259" w:lineRule="auto"/>
        <w:rPr>
          <w:rFonts w:ascii="Times New Roman" w:eastAsia="Calibri" w:hAnsi="Times New Roman"/>
          <w:bCs/>
          <w:i/>
          <w:sz w:val="24"/>
          <w:szCs w:val="24"/>
          <w:lang w:eastAsia="en-US"/>
        </w:rPr>
      </w:pPr>
      <w:r>
        <w:rPr>
          <w:rFonts w:ascii="Times New Roman" w:eastAsia="Calibri" w:hAnsi="Times New Roman"/>
          <w:bCs/>
          <w:i/>
          <w:sz w:val="24"/>
          <w:szCs w:val="24"/>
          <w:lang w:eastAsia="en-US"/>
        </w:rPr>
        <w:t>Praha, 9</w:t>
      </w:r>
      <w:r w:rsidR="00C57A01" w:rsidRPr="00DD4783">
        <w:rPr>
          <w:rFonts w:ascii="Times New Roman" w:eastAsia="Calibri" w:hAnsi="Times New Roman"/>
          <w:bCs/>
          <w:i/>
          <w:sz w:val="24"/>
          <w:szCs w:val="24"/>
          <w:lang w:eastAsia="en-US"/>
        </w:rPr>
        <w:t>. října 2019</w:t>
      </w:r>
    </w:p>
    <w:p w:rsidR="00031F62" w:rsidRPr="00031F62" w:rsidRDefault="00031F62" w:rsidP="00031F62">
      <w:pPr>
        <w:spacing w:after="160" w:line="259" w:lineRule="auto"/>
        <w:rPr>
          <w:rFonts w:ascii="Times New Roman" w:eastAsia="Calibri" w:hAnsi="Times New Roman"/>
          <w:b/>
          <w:sz w:val="24"/>
          <w:szCs w:val="24"/>
          <w:lang w:val="en-US" w:eastAsia="en-US"/>
        </w:rPr>
      </w:pPr>
      <w:bookmarkStart w:id="1" w:name="_Hlk17294481"/>
      <w:r w:rsidRPr="00031F62">
        <w:rPr>
          <w:rFonts w:ascii="Times New Roman" w:eastAsia="Calibri" w:hAnsi="Times New Roman"/>
          <w:b/>
          <w:sz w:val="24"/>
          <w:szCs w:val="24"/>
          <w:lang w:val="en-US" w:eastAsia="en-US"/>
        </w:rPr>
        <w:t xml:space="preserve">Napínavý dánský thriller od autorky bestsellerů </w:t>
      </w:r>
      <w:r w:rsidRPr="00031F62">
        <w:rPr>
          <w:rFonts w:ascii="Times New Roman" w:eastAsia="Calibri" w:hAnsi="Times New Roman"/>
          <w:b/>
          <w:i/>
          <w:sz w:val="24"/>
          <w:szCs w:val="24"/>
          <w:lang w:val="en-US" w:eastAsia="en-US"/>
        </w:rPr>
        <w:t>Ztracená</w:t>
      </w:r>
      <w:r w:rsidRPr="00031F62">
        <w:rPr>
          <w:rFonts w:ascii="Times New Roman" w:eastAsia="Calibri" w:hAnsi="Times New Roman"/>
          <w:b/>
          <w:sz w:val="24"/>
          <w:szCs w:val="24"/>
          <w:lang w:val="en-US" w:eastAsia="en-US"/>
        </w:rPr>
        <w:t xml:space="preserve"> a </w:t>
      </w:r>
      <w:r w:rsidRPr="00031F62">
        <w:rPr>
          <w:rFonts w:ascii="Times New Roman" w:eastAsia="Calibri" w:hAnsi="Times New Roman"/>
          <w:b/>
          <w:i/>
          <w:sz w:val="24"/>
          <w:szCs w:val="24"/>
          <w:lang w:val="en-US" w:eastAsia="en-US"/>
        </w:rPr>
        <w:t>Šťastně až do smrti</w:t>
      </w:r>
      <w:r>
        <w:rPr>
          <w:rFonts w:ascii="Times New Roman" w:eastAsia="Calibri" w:hAnsi="Times New Roman"/>
          <w:b/>
          <w:i/>
          <w:sz w:val="24"/>
          <w:szCs w:val="24"/>
          <w:lang w:val="en-US" w:eastAsia="en-US"/>
        </w:rPr>
        <w:t xml:space="preserve"> vypráví </w:t>
      </w:r>
      <w:r w:rsidRPr="00031F62">
        <w:rPr>
          <w:rFonts w:ascii="Times New Roman" w:eastAsia="Calibri" w:hAnsi="Times New Roman"/>
          <w:b/>
          <w:sz w:val="24"/>
          <w:szCs w:val="24"/>
          <w:lang w:val="en-US" w:eastAsia="en-US"/>
        </w:rPr>
        <w:t>o surové vraždě v Dánsku, jejíž stopy vedou až do temné džungle v africké Ugandě, kde se skrývá povstalecká dětská armáda a spousta zničených osudů</w:t>
      </w:r>
      <w:r>
        <w:rPr>
          <w:rFonts w:ascii="Times New Roman" w:eastAsia="Calibri" w:hAnsi="Times New Roman"/>
          <w:b/>
          <w:sz w:val="24"/>
          <w:szCs w:val="24"/>
          <w:lang w:val="en-US" w:eastAsia="en-US"/>
        </w:rPr>
        <w:t xml:space="preserve">. </w:t>
      </w:r>
      <w:r w:rsidRPr="00031F62">
        <w:rPr>
          <w:rFonts w:ascii="Times New Roman" w:eastAsia="Calibri" w:hAnsi="Times New Roman"/>
          <w:b/>
          <w:sz w:val="24"/>
          <w:szCs w:val="24"/>
          <w:lang w:val="en-US" w:eastAsia="en-US"/>
        </w:rPr>
        <w:t xml:space="preserve">A jako všechny romány Ekbergové i tenhle se čte jedním dechem. </w:t>
      </w:r>
    </w:p>
    <w:p w:rsidR="00235CDA" w:rsidRDefault="00235CDA" w:rsidP="00DD4783">
      <w:pPr>
        <w:spacing w:after="160" w:line="259" w:lineRule="auto"/>
        <w:rPr>
          <w:rFonts w:ascii="Times New Roman" w:eastAsia="Calibri" w:hAnsi="Times New Roman"/>
          <w:sz w:val="24"/>
          <w:szCs w:val="24"/>
          <w:lang w:eastAsia="en-US"/>
        </w:rPr>
      </w:pPr>
    </w:p>
    <w:p w:rsidR="00DD4783" w:rsidRPr="00235CDA" w:rsidRDefault="00C87D8A" w:rsidP="00235CDA">
      <w:pPr>
        <w:spacing w:after="160" w:line="259" w:lineRule="auto"/>
        <w:jc w:val="center"/>
        <w:rPr>
          <w:rFonts w:ascii="Times New Roman" w:hAnsi="Times New Roman"/>
          <w:sz w:val="24"/>
          <w:szCs w:val="24"/>
          <w:lang w:eastAsia="en-US"/>
        </w:rPr>
      </w:pPr>
      <w:r w:rsidRPr="00C87D8A">
        <w:rPr>
          <w:rFonts w:ascii="Times New Roman" w:hAnsi="Times New Roman"/>
          <w:b/>
          <w:noProof/>
          <w:sz w:val="24"/>
          <w:szCs w:val="24"/>
        </w:rPr>
        <w:drawing>
          <wp:anchor distT="0" distB="0" distL="114300" distR="114300" simplePos="0" relativeHeight="251658240" behindDoc="0" locked="0" layoutInCell="1" allowOverlap="1" wp14:anchorId="7C0C2992" wp14:editId="79A3C710">
            <wp:simplePos x="0" y="0"/>
            <wp:positionH relativeFrom="margin">
              <wp:align>left</wp:align>
            </wp:positionH>
            <wp:positionV relativeFrom="paragraph">
              <wp:posOffset>6985</wp:posOffset>
            </wp:positionV>
            <wp:extent cx="3096260" cy="4943475"/>
            <wp:effectExtent l="0" t="0" r="8890" b="9525"/>
            <wp:wrapThrough wrapText="bothSides">
              <wp:wrapPolygon edited="0">
                <wp:start x="0" y="0"/>
                <wp:lineTo x="0" y="21558"/>
                <wp:lineTo x="21529" y="21558"/>
                <wp:lineTo x="21529" y="0"/>
                <wp:lineTo x="0" y="0"/>
              </wp:wrapPolygon>
            </wp:wrapThrough>
            <wp:docPr id="6" name="Obrázek 6" descr="T:\SarkaS\METAFORA\Ocejchovaná\Ocejchovaná - podklady\Ocejchovana_titul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arkaS\METAFORA\Ocejchovaná\Ocejchovaná - podklady\Ocejchovana_titulk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6260" cy="4943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en-US" w:eastAsia="en-US"/>
        </w:rPr>
        <w:t>STRHUJÍCÍ PŘÍBĚH O NESPRAVEDLNOSTI A ODPLATĚ, RODINNÝCH POUTECH A O TOM, ŽE ČLOVĚK NĚKDY NEMÁ JINOU MOŽNOST NEŽ VZÍT SPRAVEDLNOST DO VLASTNÍCH RUKOU…</w:t>
      </w:r>
      <w:r w:rsidRPr="00DD4783">
        <w:rPr>
          <w:rFonts w:ascii="Times New Roman" w:eastAsia="Calibri" w:hAnsi="Times New Roman"/>
          <w:noProof/>
          <w:sz w:val="24"/>
          <w:szCs w:val="24"/>
        </w:rPr>
        <w:t xml:space="preserve"> </w:t>
      </w:r>
    </w:p>
    <w:p w:rsidR="00235CDA" w:rsidRPr="00DD4783" w:rsidRDefault="00235CDA" w:rsidP="00DD4783">
      <w:pPr>
        <w:spacing w:after="160" w:line="259" w:lineRule="auto"/>
        <w:jc w:val="center"/>
        <w:rPr>
          <w:rFonts w:ascii="Times New Roman" w:hAnsi="Times New Roman"/>
          <w:b/>
          <w:sz w:val="24"/>
          <w:szCs w:val="24"/>
          <w:lang w:eastAsia="en-US"/>
        </w:rPr>
      </w:pPr>
    </w:p>
    <w:bookmarkEnd w:id="1"/>
    <w:p w:rsidR="00C87D8A" w:rsidRPr="00C87D8A" w:rsidRDefault="00C87D8A" w:rsidP="00C87D8A">
      <w:pPr>
        <w:spacing w:after="160" w:line="259" w:lineRule="auto"/>
        <w:jc w:val="both"/>
        <w:rPr>
          <w:rFonts w:ascii="Times New Roman" w:eastAsia="Calibri" w:hAnsi="Times New Roman"/>
          <w:bCs/>
          <w:sz w:val="22"/>
          <w:szCs w:val="22"/>
          <w:lang w:val="en-US" w:eastAsia="en-US"/>
        </w:rPr>
      </w:pPr>
      <w:r w:rsidRPr="00C87D8A">
        <w:rPr>
          <w:rFonts w:ascii="Times New Roman" w:eastAsia="Calibri" w:hAnsi="Times New Roman"/>
          <w:bCs/>
          <w:sz w:val="22"/>
          <w:szCs w:val="22"/>
          <w:lang w:val="en-US" w:eastAsia="en-US"/>
        </w:rPr>
        <w:t xml:space="preserve">Pro sedmnáctiletou Rebekku je osudovým okamžikem společná cesta s matkou do nemocnice. Vystresovaný řidič spěchá, protože Rebekka má těsně před porodem, a když auto před nimi prudce zabrzdí, v plné rychlosti do něj zezadu narazí. Toho rána přijde Rebekka o všechno: o svou matku i dosud nenarozené dítě. Sama přežila jen zázrakem. </w:t>
      </w:r>
    </w:p>
    <w:p w:rsidR="00C87D8A" w:rsidRDefault="00C87D8A" w:rsidP="00C87D8A">
      <w:pPr>
        <w:spacing w:after="160" w:line="259" w:lineRule="auto"/>
        <w:jc w:val="both"/>
        <w:rPr>
          <w:rFonts w:ascii="Times New Roman" w:eastAsia="Calibri" w:hAnsi="Times New Roman"/>
          <w:bCs/>
          <w:sz w:val="22"/>
          <w:szCs w:val="22"/>
          <w:lang w:val="en-US" w:eastAsia="en-US"/>
        </w:rPr>
      </w:pPr>
      <w:r w:rsidRPr="00C87D8A">
        <w:rPr>
          <w:rFonts w:ascii="Times New Roman" w:eastAsia="Calibri" w:hAnsi="Times New Roman"/>
          <w:bCs/>
          <w:sz w:val="22"/>
          <w:szCs w:val="22"/>
          <w:lang w:val="en-US" w:eastAsia="en-US"/>
        </w:rPr>
        <w:t xml:space="preserve">Po sedmnácti letech Rebekka pomalu zanechává minulost za sebou. Dokud osud znovu neudeří. Tentokrát je to rakovina. Agresivní, život ohrožující typ. Pro Rebekku je jedinou šancí na přežití transplantace kostní dřeně od někoho z blízkých příbuzných. </w:t>
      </w:r>
    </w:p>
    <w:p w:rsidR="00BA7EB0" w:rsidRPr="00BA7EB0" w:rsidRDefault="00BA7EB0" w:rsidP="00BA7EB0">
      <w:pPr>
        <w:spacing w:after="160" w:line="259" w:lineRule="auto"/>
        <w:jc w:val="both"/>
        <w:rPr>
          <w:rFonts w:ascii="Times New Roman" w:eastAsia="Calibri" w:hAnsi="Times New Roman"/>
          <w:bCs/>
          <w:sz w:val="22"/>
          <w:szCs w:val="22"/>
          <w:lang w:val="en-US" w:eastAsia="en-US"/>
        </w:rPr>
      </w:pPr>
      <w:r w:rsidRPr="00BA7EB0">
        <w:rPr>
          <w:rFonts w:ascii="Times New Roman" w:eastAsia="Calibri" w:hAnsi="Times New Roman"/>
          <w:bCs/>
          <w:sz w:val="22"/>
          <w:szCs w:val="22"/>
          <w:lang w:val="en-US" w:eastAsia="en-US"/>
        </w:rPr>
        <w:t>Mezitím kdesi v kodaňských přistěhovaleckých ghettech vyšetřuje detektiv Kim brutální vraždu, při níž byla zavražděné pečlivě odříznuta jedna noha a vrah si ji zřejmě odnesl. Indicie naznačují, že jde o mnohem větší případ, sahající daleko za hranice země, až do úplného srdce temnoty v džungli africké Ugandy.</w:t>
      </w:r>
    </w:p>
    <w:bookmarkEnd w:id="0"/>
    <w:p w:rsidR="007E7CD3" w:rsidRPr="007E7CD3" w:rsidRDefault="00BA7EB0" w:rsidP="007E7CD3">
      <w:pPr>
        <w:spacing w:before="119" w:line="340" w:lineRule="atLeast"/>
        <w:rPr>
          <w:rFonts w:ascii="Times New Roman" w:hAnsi="Times New Roman"/>
          <w:b/>
          <w:bCs/>
          <w:color w:val="000000"/>
          <w:sz w:val="24"/>
          <w:szCs w:val="24"/>
        </w:rPr>
      </w:pPr>
      <w:r>
        <w:rPr>
          <w:rFonts w:ascii="Times New Roman" w:hAnsi="Times New Roman"/>
          <w:b/>
          <w:bCs/>
          <w:color w:val="000000"/>
          <w:sz w:val="24"/>
          <w:szCs w:val="24"/>
        </w:rPr>
        <w:t>456</w:t>
      </w:r>
      <w:r w:rsidR="007E7CD3" w:rsidRPr="007E7CD3">
        <w:rPr>
          <w:rFonts w:ascii="Times New Roman" w:hAnsi="Times New Roman"/>
          <w:b/>
          <w:bCs/>
          <w:color w:val="000000"/>
          <w:sz w:val="24"/>
          <w:szCs w:val="24"/>
        </w:rPr>
        <w:t xml:space="preserve"> </w:t>
      </w:r>
      <w:r w:rsidR="007E7CD3">
        <w:rPr>
          <w:rFonts w:ascii="Times New Roman" w:hAnsi="Times New Roman"/>
          <w:b/>
          <w:bCs/>
          <w:color w:val="000000"/>
          <w:sz w:val="24"/>
          <w:szCs w:val="24"/>
        </w:rPr>
        <w:t>stran, formát 129 x 206</w:t>
      </w:r>
      <w:r w:rsidR="007E7CD3" w:rsidRPr="007E7CD3">
        <w:rPr>
          <w:rFonts w:ascii="Times New Roman" w:hAnsi="Times New Roman"/>
          <w:b/>
          <w:bCs/>
          <w:color w:val="000000"/>
          <w:sz w:val="24"/>
          <w:szCs w:val="24"/>
        </w:rPr>
        <w:t>, pevná vazba s přebal</w:t>
      </w:r>
      <w:r w:rsidR="007E7CD3">
        <w:rPr>
          <w:rFonts w:ascii="Times New Roman" w:hAnsi="Times New Roman"/>
          <w:b/>
          <w:bCs/>
          <w:color w:val="000000"/>
          <w:sz w:val="24"/>
          <w:szCs w:val="24"/>
        </w:rPr>
        <w:t>em</w:t>
      </w:r>
      <w:r w:rsidR="007E7CD3" w:rsidRPr="007E7CD3">
        <w:rPr>
          <w:rFonts w:ascii="Times New Roman" w:hAnsi="Times New Roman"/>
          <w:b/>
          <w:bCs/>
          <w:color w:val="000000"/>
          <w:sz w:val="24"/>
          <w:szCs w:val="24"/>
        </w:rPr>
        <w:t xml:space="preserve">, </w:t>
      </w:r>
      <w:r>
        <w:rPr>
          <w:rFonts w:ascii="Times New Roman" w:hAnsi="Times New Roman"/>
          <w:b/>
          <w:bCs/>
          <w:color w:val="000000"/>
          <w:sz w:val="24"/>
          <w:szCs w:val="24"/>
        </w:rPr>
        <w:t>cena 399</w:t>
      </w:r>
      <w:r w:rsidR="007E7CD3" w:rsidRPr="007E7CD3">
        <w:rPr>
          <w:rFonts w:ascii="Times New Roman" w:hAnsi="Times New Roman"/>
          <w:b/>
          <w:bCs/>
          <w:color w:val="000000"/>
          <w:sz w:val="24"/>
          <w:szCs w:val="24"/>
        </w:rPr>
        <w:t xml:space="preserve"> Kč</w:t>
      </w:r>
      <w:r>
        <w:rPr>
          <w:rFonts w:ascii="Times New Roman" w:hAnsi="Times New Roman"/>
          <w:b/>
          <w:bCs/>
          <w:color w:val="000000"/>
          <w:sz w:val="24"/>
          <w:szCs w:val="24"/>
        </w:rPr>
        <w:t xml:space="preserve"> / 18,43 EUR</w:t>
      </w:r>
    </w:p>
    <w:p w:rsidR="00D37B0D" w:rsidRPr="00D37B0D" w:rsidRDefault="00D37B0D" w:rsidP="00D37B0D">
      <w:pPr>
        <w:spacing w:before="119" w:line="340" w:lineRule="atLeast"/>
        <w:rPr>
          <w:rFonts w:ascii="Times New Roman" w:hAnsi="Times New Roman"/>
          <w:b/>
          <w:bCs/>
          <w:color w:val="000000"/>
          <w:sz w:val="24"/>
          <w:szCs w:val="24"/>
        </w:rPr>
      </w:pPr>
      <w:r>
        <w:rPr>
          <w:rFonts w:ascii="Times New Roman" w:hAnsi="Times New Roman"/>
          <w:b/>
          <w:bCs/>
          <w:color w:val="000000"/>
          <w:sz w:val="24"/>
          <w:szCs w:val="24"/>
        </w:rPr>
        <w:lastRenderedPageBreak/>
        <w:t xml:space="preserve">O </w:t>
      </w:r>
      <w:r w:rsidRPr="00D37B0D">
        <w:rPr>
          <w:rFonts w:ascii="Times New Roman" w:hAnsi="Times New Roman"/>
          <w:b/>
          <w:bCs/>
          <w:color w:val="000000"/>
          <w:sz w:val="24"/>
          <w:szCs w:val="24"/>
        </w:rPr>
        <w:t>autorce:</w:t>
      </w:r>
    </w:p>
    <w:p w:rsidR="008C1A7E" w:rsidRPr="008C1A7E" w:rsidRDefault="008C1A7E" w:rsidP="008C1A7E">
      <w:pPr>
        <w:spacing w:before="119" w:line="340" w:lineRule="atLeast"/>
        <w:rPr>
          <w:rFonts w:ascii="Times New Roman" w:hAnsi="Times New Roman"/>
          <w:i/>
          <w:iCs/>
          <w:color w:val="000000"/>
          <w:sz w:val="24"/>
          <w:szCs w:val="24"/>
          <w:lang w:val="en-US"/>
        </w:rPr>
      </w:pPr>
      <w:bookmarkStart w:id="2" w:name="_Hlk17294437"/>
      <w:r w:rsidRPr="008C1A7E">
        <w:rPr>
          <w:rFonts w:ascii="Times New Roman" w:hAnsi="Times New Roman"/>
          <w:color w:val="000000"/>
          <w:sz w:val="24"/>
          <w:szCs w:val="24"/>
          <w:lang w:val="en-US"/>
        </w:rPr>
        <w:t xml:space="preserve">Anna Ekbergová je pseudonym dvojice dánských autorů – Anders Rønnow Klarlund a Jacob Weinreich pod ním již v roce 2016 společně vydali úspěšný román </w:t>
      </w:r>
      <w:r w:rsidRPr="008C1A7E">
        <w:rPr>
          <w:rFonts w:ascii="Times New Roman" w:hAnsi="Times New Roman"/>
          <w:i/>
          <w:iCs/>
          <w:color w:val="000000"/>
          <w:sz w:val="24"/>
          <w:szCs w:val="24"/>
          <w:lang w:val="en-US"/>
        </w:rPr>
        <w:t>Den hemmelige kvinde</w:t>
      </w:r>
      <w:r w:rsidRPr="008C1A7E">
        <w:rPr>
          <w:rFonts w:ascii="Times New Roman" w:hAnsi="Times New Roman"/>
          <w:i/>
          <w:color w:val="000000"/>
          <w:sz w:val="24"/>
          <w:szCs w:val="24"/>
          <w:lang w:val="en-US"/>
        </w:rPr>
        <w:t xml:space="preserve"> </w:t>
      </w:r>
      <w:r w:rsidRPr="008C1A7E">
        <w:rPr>
          <w:rFonts w:ascii="Times New Roman" w:hAnsi="Times New Roman"/>
          <w:color w:val="000000"/>
          <w:sz w:val="24"/>
          <w:szCs w:val="24"/>
          <w:lang w:val="en-US"/>
        </w:rPr>
        <w:t>(</w:t>
      </w:r>
      <w:r w:rsidRPr="008C1A7E">
        <w:rPr>
          <w:rFonts w:ascii="Times New Roman" w:hAnsi="Times New Roman"/>
          <w:i/>
          <w:color w:val="000000"/>
          <w:sz w:val="24"/>
          <w:szCs w:val="24"/>
          <w:lang w:val="en-US"/>
        </w:rPr>
        <w:t>Ztracená,</w:t>
      </w:r>
      <w:r w:rsidRPr="008C1A7E">
        <w:rPr>
          <w:rFonts w:ascii="Times New Roman" w:hAnsi="Times New Roman"/>
          <w:color w:val="000000"/>
          <w:sz w:val="24"/>
          <w:szCs w:val="24"/>
          <w:lang w:val="en-US"/>
        </w:rPr>
        <w:t xml:space="preserve"> Metafora, 2017) a o rok později </w:t>
      </w:r>
      <w:r w:rsidRPr="008C1A7E">
        <w:rPr>
          <w:rFonts w:ascii="Times New Roman" w:hAnsi="Times New Roman"/>
          <w:i/>
          <w:iCs/>
          <w:color w:val="000000"/>
          <w:sz w:val="24"/>
          <w:szCs w:val="24"/>
          <w:lang w:val="en-US"/>
        </w:rPr>
        <w:t>Kærlighed for voksne</w:t>
      </w:r>
      <w:r w:rsidRPr="008C1A7E">
        <w:rPr>
          <w:rFonts w:ascii="Times New Roman" w:hAnsi="Times New Roman"/>
          <w:i/>
          <w:color w:val="000000"/>
          <w:sz w:val="24"/>
          <w:szCs w:val="24"/>
          <w:lang w:val="en-US"/>
        </w:rPr>
        <w:t xml:space="preserve"> (Šťastně až do smrti</w:t>
      </w:r>
      <w:r w:rsidRPr="008C1A7E">
        <w:rPr>
          <w:rFonts w:ascii="Times New Roman" w:hAnsi="Times New Roman"/>
          <w:color w:val="000000"/>
          <w:sz w:val="24"/>
          <w:szCs w:val="24"/>
          <w:lang w:val="en-US"/>
        </w:rPr>
        <w:t>, Metafora</w:t>
      </w:r>
      <w:r w:rsidRPr="008C1A7E">
        <w:rPr>
          <w:rFonts w:ascii="Times New Roman" w:hAnsi="Times New Roman"/>
          <w:i/>
          <w:iCs/>
          <w:color w:val="000000"/>
          <w:sz w:val="24"/>
          <w:szCs w:val="24"/>
          <w:lang w:val="en-US"/>
        </w:rPr>
        <w:t xml:space="preserve">, </w:t>
      </w:r>
      <w:r w:rsidRPr="008C1A7E">
        <w:rPr>
          <w:rFonts w:ascii="Times New Roman" w:hAnsi="Times New Roman"/>
          <w:iCs/>
          <w:color w:val="000000"/>
          <w:sz w:val="24"/>
          <w:szCs w:val="24"/>
          <w:lang w:val="en-US"/>
        </w:rPr>
        <w:t>2017</w:t>
      </w:r>
      <w:r w:rsidRPr="008C1A7E">
        <w:rPr>
          <w:rFonts w:ascii="Times New Roman" w:hAnsi="Times New Roman"/>
          <w:i/>
          <w:iCs/>
          <w:color w:val="000000"/>
          <w:sz w:val="24"/>
          <w:szCs w:val="24"/>
          <w:lang w:val="en-US"/>
        </w:rPr>
        <w:t xml:space="preserve">). Ocejchovaná (Havets børn, 2018) </w:t>
      </w:r>
      <w:r w:rsidRPr="008C1A7E">
        <w:rPr>
          <w:rFonts w:ascii="Times New Roman" w:hAnsi="Times New Roman"/>
          <w:iCs/>
          <w:color w:val="000000"/>
          <w:sz w:val="24"/>
          <w:szCs w:val="24"/>
          <w:lang w:val="en-US"/>
        </w:rPr>
        <w:t>je zatím jejich posledním dílem.</w:t>
      </w:r>
    </w:p>
    <w:p w:rsidR="009559BC" w:rsidRDefault="009559BC" w:rsidP="00D37B0D">
      <w:pPr>
        <w:spacing w:before="119" w:line="340" w:lineRule="atLeast"/>
        <w:rPr>
          <w:rFonts w:ascii="Times New Roman" w:hAnsi="Times New Roman"/>
          <w:color w:val="000000"/>
          <w:sz w:val="24"/>
          <w:szCs w:val="24"/>
        </w:rPr>
      </w:pPr>
    </w:p>
    <w:p w:rsidR="009559BC" w:rsidRPr="00E272F9" w:rsidRDefault="00E272F9" w:rsidP="00D37B0D">
      <w:pPr>
        <w:spacing w:before="119" w:line="340" w:lineRule="atLeast"/>
        <w:rPr>
          <w:rFonts w:ascii="Times New Roman" w:hAnsi="Times New Roman"/>
          <w:b/>
          <w:color w:val="000000"/>
          <w:sz w:val="24"/>
          <w:szCs w:val="24"/>
        </w:rPr>
      </w:pPr>
      <w:r w:rsidRPr="00E272F9">
        <w:rPr>
          <w:rFonts w:ascii="Times New Roman" w:hAnsi="Times New Roman"/>
          <w:b/>
          <w:color w:val="000000"/>
          <w:sz w:val="24"/>
          <w:szCs w:val="24"/>
        </w:rPr>
        <w:t>Ohlasy:</w:t>
      </w:r>
    </w:p>
    <w:p w:rsidR="008C1A7E" w:rsidRDefault="008C1A7E" w:rsidP="008C1A7E">
      <w:pPr>
        <w:spacing w:before="119" w:line="340" w:lineRule="atLeast"/>
        <w:rPr>
          <w:rFonts w:ascii="Times New Roman" w:hAnsi="Times New Roman"/>
          <w:i/>
          <w:color w:val="000000"/>
          <w:sz w:val="24"/>
          <w:szCs w:val="24"/>
          <w:lang w:val="en-US"/>
        </w:rPr>
      </w:pPr>
      <w:bookmarkStart w:id="3" w:name="_Hlk17294418"/>
      <w:r w:rsidRPr="008C1A7E">
        <w:rPr>
          <w:rFonts w:ascii="Times New Roman" w:hAnsi="Times New Roman"/>
          <w:i/>
          <w:color w:val="000000"/>
          <w:sz w:val="24"/>
          <w:szCs w:val="24"/>
          <w:lang w:val="en-US"/>
        </w:rPr>
        <w:t>„Anna Ekbergová … ví, jak nepovolit v rychlém tempu a jak čtenáře vždy znovu ďábelsky překvapit.</w:t>
      </w:r>
      <w:r>
        <w:rPr>
          <w:rFonts w:ascii="Times New Roman" w:hAnsi="Times New Roman"/>
          <w:i/>
          <w:color w:val="000000"/>
          <w:sz w:val="24"/>
          <w:szCs w:val="24"/>
          <w:lang w:val="en-US"/>
        </w:rPr>
        <w:t xml:space="preserve"> </w:t>
      </w:r>
    </w:p>
    <w:p w:rsidR="008C1A7E" w:rsidRPr="008C1A7E" w:rsidRDefault="008C1A7E" w:rsidP="008C1A7E">
      <w:pPr>
        <w:spacing w:before="119" w:line="340" w:lineRule="atLeast"/>
        <w:jc w:val="right"/>
        <w:rPr>
          <w:rFonts w:ascii="Times New Roman" w:hAnsi="Times New Roman"/>
          <w:i/>
          <w:color w:val="000000"/>
          <w:sz w:val="24"/>
          <w:szCs w:val="24"/>
          <w:lang w:val="en-US"/>
        </w:rPr>
      </w:pPr>
      <w:r>
        <w:rPr>
          <w:rFonts w:ascii="Times New Roman" w:hAnsi="Times New Roman"/>
          <w:i/>
          <w:color w:val="000000"/>
          <w:sz w:val="24"/>
          <w:szCs w:val="24"/>
          <w:lang w:val="en-US"/>
        </w:rPr>
        <w:t xml:space="preserve">― </w:t>
      </w:r>
      <w:r w:rsidRPr="008C1A7E">
        <w:rPr>
          <w:rFonts w:ascii="Times New Roman" w:hAnsi="Times New Roman"/>
          <w:i/>
          <w:color w:val="000000"/>
          <w:sz w:val="24"/>
          <w:szCs w:val="24"/>
          <w:lang w:val="en-US"/>
        </w:rPr>
        <w:t>Dagbladenes Bureau</w:t>
      </w:r>
    </w:p>
    <w:p w:rsidR="008C1A7E" w:rsidRDefault="008C1A7E" w:rsidP="008C1A7E">
      <w:pPr>
        <w:spacing w:before="119" w:line="340" w:lineRule="atLeast"/>
        <w:rPr>
          <w:rFonts w:ascii="Times New Roman" w:hAnsi="Times New Roman"/>
          <w:i/>
          <w:color w:val="000000"/>
          <w:sz w:val="24"/>
          <w:szCs w:val="24"/>
          <w:lang w:val="en-US"/>
        </w:rPr>
      </w:pPr>
      <w:r w:rsidRPr="008C1A7E">
        <w:rPr>
          <w:rFonts w:ascii="Times New Roman" w:hAnsi="Times New Roman"/>
          <w:i/>
          <w:color w:val="000000"/>
          <w:sz w:val="24"/>
          <w:szCs w:val="24"/>
          <w:lang w:val="en-US"/>
        </w:rPr>
        <w:t>„Kniha nás zavádí střídavě do Århusu, Afriky a do Kodaně a všechny tři příběhy jsou stejně napínavé. „Ocejchovaná“ je propracovaný a realisticky podložený thriller, který nás bere na děsuplnou cestu do míst, kde člověk nemá žádnou cen</w:t>
      </w:r>
      <w:r>
        <w:rPr>
          <w:rFonts w:ascii="Times New Roman" w:hAnsi="Times New Roman"/>
          <w:i/>
          <w:color w:val="000000"/>
          <w:sz w:val="24"/>
          <w:szCs w:val="24"/>
          <w:lang w:val="en-US"/>
        </w:rPr>
        <w:t>u. Je těžké zůstat nedotčený.</w:t>
      </w:r>
    </w:p>
    <w:p w:rsidR="008C1A7E" w:rsidRPr="008C1A7E" w:rsidRDefault="008C1A7E" w:rsidP="008C1A7E">
      <w:pPr>
        <w:spacing w:before="119" w:line="340" w:lineRule="atLeast"/>
        <w:jc w:val="right"/>
        <w:rPr>
          <w:rFonts w:ascii="Times New Roman" w:hAnsi="Times New Roman"/>
          <w:i/>
          <w:color w:val="000000"/>
          <w:sz w:val="24"/>
          <w:szCs w:val="24"/>
          <w:lang w:val="en-US"/>
        </w:rPr>
      </w:pPr>
      <w:r>
        <w:rPr>
          <w:rFonts w:ascii="Times New Roman" w:hAnsi="Times New Roman"/>
          <w:i/>
          <w:color w:val="000000"/>
          <w:sz w:val="24"/>
          <w:szCs w:val="24"/>
          <w:lang w:val="en-US"/>
        </w:rPr>
        <w:t xml:space="preserve">― </w:t>
      </w:r>
      <w:r w:rsidRPr="008C1A7E">
        <w:rPr>
          <w:rFonts w:ascii="Times New Roman" w:hAnsi="Times New Roman"/>
          <w:i/>
          <w:color w:val="000000"/>
          <w:sz w:val="24"/>
          <w:szCs w:val="24"/>
          <w:lang w:val="en-US"/>
        </w:rPr>
        <w:t>bogblogger.dk</w:t>
      </w:r>
    </w:p>
    <w:p w:rsidR="00C83872" w:rsidRDefault="008C1A7E" w:rsidP="008C1A7E">
      <w:pPr>
        <w:spacing w:before="119" w:line="340" w:lineRule="atLeast"/>
        <w:rPr>
          <w:rFonts w:ascii="Times New Roman" w:hAnsi="Times New Roman"/>
          <w:i/>
          <w:color w:val="000000"/>
          <w:sz w:val="24"/>
          <w:szCs w:val="24"/>
          <w:lang w:val="en-US"/>
        </w:rPr>
      </w:pPr>
      <w:r w:rsidRPr="008C1A7E">
        <w:rPr>
          <w:rFonts w:ascii="Times New Roman" w:hAnsi="Times New Roman"/>
          <w:i/>
          <w:color w:val="000000"/>
          <w:sz w:val="24"/>
          <w:szCs w:val="24"/>
          <w:lang w:val="en-US"/>
        </w:rPr>
        <w:t>„Jejich tvorba z oblasti krimi je jako vždy vrcholem toho nejlepšího. Skvěle napsaná, plná překvapení, bez obav využívající nebo odhazující jakékoli klišé. Navíc je úžasně děsivá.“</w:t>
      </w:r>
    </w:p>
    <w:p w:rsidR="008C1A7E" w:rsidRPr="008C1A7E" w:rsidRDefault="00C83872" w:rsidP="00C83872">
      <w:pPr>
        <w:spacing w:before="119" w:line="340" w:lineRule="atLeast"/>
        <w:jc w:val="right"/>
        <w:rPr>
          <w:rFonts w:ascii="Times New Roman" w:hAnsi="Times New Roman"/>
          <w:i/>
          <w:color w:val="000000"/>
          <w:sz w:val="24"/>
          <w:szCs w:val="24"/>
          <w:lang w:val="en-US"/>
        </w:rPr>
      </w:pPr>
      <w:r>
        <w:rPr>
          <w:rFonts w:ascii="Times New Roman" w:hAnsi="Times New Roman"/>
          <w:i/>
          <w:color w:val="000000"/>
          <w:sz w:val="24"/>
          <w:szCs w:val="24"/>
          <w:lang w:val="en-US"/>
        </w:rPr>
        <w:t xml:space="preserve">― </w:t>
      </w:r>
      <w:r w:rsidR="008C1A7E" w:rsidRPr="008C1A7E">
        <w:rPr>
          <w:rFonts w:ascii="Times New Roman" w:hAnsi="Times New Roman"/>
          <w:i/>
          <w:color w:val="000000"/>
          <w:sz w:val="24"/>
          <w:szCs w:val="24"/>
          <w:lang w:val="en-US"/>
        </w:rPr>
        <w:t>týdeník Femina</w:t>
      </w:r>
    </w:p>
    <w:p w:rsidR="00C83872" w:rsidRDefault="008C1A7E" w:rsidP="008C1A7E">
      <w:pPr>
        <w:spacing w:before="119" w:line="340" w:lineRule="atLeast"/>
        <w:rPr>
          <w:rFonts w:ascii="Times New Roman" w:hAnsi="Times New Roman"/>
          <w:i/>
          <w:color w:val="000000"/>
          <w:sz w:val="24"/>
          <w:szCs w:val="24"/>
          <w:lang w:val="en-US"/>
        </w:rPr>
      </w:pPr>
      <w:r w:rsidRPr="008C1A7E">
        <w:rPr>
          <w:rFonts w:ascii="Times New Roman" w:hAnsi="Times New Roman"/>
          <w:i/>
          <w:color w:val="000000"/>
          <w:sz w:val="24"/>
          <w:szCs w:val="24"/>
        </w:rPr>
        <w:t xml:space="preserve"> </w:t>
      </w:r>
      <w:r w:rsidRPr="008C1A7E">
        <w:rPr>
          <w:rFonts w:ascii="Times New Roman" w:hAnsi="Times New Roman"/>
          <w:i/>
          <w:color w:val="000000"/>
          <w:sz w:val="24"/>
          <w:szCs w:val="24"/>
          <w:lang w:val="en-US"/>
        </w:rPr>
        <w:t>“Ucelené psychologické thrillery, v nichž nechybí neotřelá zápletka, pestré charaktery postav a netradiční prostředí, pojednávají především o kompl</w:t>
      </w:r>
      <w:r w:rsidR="00C83872">
        <w:rPr>
          <w:rFonts w:ascii="Times New Roman" w:hAnsi="Times New Roman"/>
          <w:i/>
          <w:color w:val="000000"/>
          <w:sz w:val="24"/>
          <w:szCs w:val="24"/>
          <w:lang w:val="en-US"/>
        </w:rPr>
        <w:t>ikovaných milostných vztazích.”</w:t>
      </w:r>
    </w:p>
    <w:p w:rsidR="008C1A7E" w:rsidRPr="00C83872" w:rsidRDefault="00C83872" w:rsidP="00C83872">
      <w:pPr>
        <w:spacing w:before="119" w:line="340" w:lineRule="atLeast"/>
        <w:jc w:val="right"/>
        <w:rPr>
          <w:rFonts w:ascii="Times New Roman" w:hAnsi="Times New Roman"/>
          <w:i/>
          <w:color w:val="000000"/>
          <w:sz w:val="24"/>
          <w:szCs w:val="24"/>
          <w:lang w:val="en-US"/>
        </w:rPr>
      </w:pPr>
      <w:r>
        <w:rPr>
          <w:rFonts w:ascii="Times New Roman" w:hAnsi="Times New Roman"/>
          <w:i/>
          <w:color w:val="000000"/>
          <w:sz w:val="24"/>
          <w:szCs w:val="24"/>
          <w:lang w:val="en-US"/>
        </w:rPr>
        <w:t xml:space="preserve">― </w:t>
      </w:r>
      <w:r w:rsidR="008C1A7E" w:rsidRPr="008C1A7E">
        <w:rPr>
          <w:rFonts w:ascii="Times New Roman" w:hAnsi="Times New Roman"/>
          <w:i/>
          <w:color w:val="000000"/>
          <w:sz w:val="24"/>
          <w:szCs w:val="24"/>
          <w:lang w:val="en-US"/>
        </w:rPr>
        <w:t>Iliteratura.cz</w:t>
      </w:r>
    </w:p>
    <w:p w:rsidR="00C83872" w:rsidRDefault="00C83872" w:rsidP="003A5595">
      <w:pPr>
        <w:rPr>
          <w:rFonts w:ascii="Times New Roman" w:hAnsi="Times New Roman"/>
          <w:b/>
          <w:bCs/>
          <w:sz w:val="24"/>
          <w:szCs w:val="28"/>
        </w:rPr>
      </w:pPr>
    </w:p>
    <w:p w:rsidR="003A5595" w:rsidRDefault="003A5595" w:rsidP="003A5595">
      <w:pPr>
        <w:rPr>
          <w:rFonts w:ascii="Times New Roman" w:hAnsi="Times New Roman"/>
          <w:b/>
          <w:bCs/>
          <w:sz w:val="24"/>
          <w:szCs w:val="28"/>
        </w:rPr>
      </w:pPr>
      <w:r>
        <w:rPr>
          <w:rFonts w:ascii="Times New Roman" w:hAnsi="Times New Roman"/>
          <w:b/>
          <w:bCs/>
          <w:sz w:val="24"/>
          <w:szCs w:val="28"/>
        </w:rPr>
        <w:t xml:space="preserve">K dispozici na vyžádání: </w:t>
      </w:r>
    </w:p>
    <w:p w:rsidR="003A5595" w:rsidRDefault="003A5595" w:rsidP="003A5595">
      <w:pPr>
        <w:numPr>
          <w:ilvl w:val="0"/>
          <w:numId w:val="1"/>
        </w:numPr>
        <w:jc w:val="both"/>
        <w:rPr>
          <w:rFonts w:ascii="Times New Roman" w:hAnsi="Times New Roman"/>
          <w:b/>
          <w:bCs/>
          <w:sz w:val="24"/>
        </w:rPr>
      </w:pPr>
      <w:r>
        <w:rPr>
          <w:rFonts w:ascii="Times New Roman" w:hAnsi="Times New Roman"/>
          <w:b/>
          <w:bCs/>
          <w:sz w:val="24"/>
          <w:szCs w:val="28"/>
        </w:rPr>
        <w:t xml:space="preserve">PDF knihy </w:t>
      </w:r>
    </w:p>
    <w:p w:rsidR="003A5595" w:rsidRDefault="003A5595" w:rsidP="003A5595">
      <w:pPr>
        <w:numPr>
          <w:ilvl w:val="0"/>
          <w:numId w:val="1"/>
        </w:numPr>
        <w:jc w:val="both"/>
        <w:rPr>
          <w:rFonts w:ascii="Times New Roman" w:hAnsi="Times New Roman"/>
          <w:b/>
          <w:bCs/>
          <w:sz w:val="24"/>
        </w:rPr>
      </w:pPr>
      <w:r>
        <w:rPr>
          <w:rFonts w:ascii="Times New Roman" w:hAnsi="Times New Roman"/>
          <w:b/>
          <w:bCs/>
          <w:sz w:val="24"/>
          <w:szCs w:val="28"/>
        </w:rPr>
        <w:t>recenzní výtisky</w:t>
      </w:r>
    </w:p>
    <w:p w:rsidR="003A5595" w:rsidRDefault="003A5595" w:rsidP="003A5595">
      <w:pPr>
        <w:numPr>
          <w:ilvl w:val="0"/>
          <w:numId w:val="1"/>
        </w:numPr>
        <w:jc w:val="both"/>
        <w:rPr>
          <w:rFonts w:ascii="Times New Roman" w:hAnsi="Times New Roman"/>
          <w:b/>
          <w:bCs/>
          <w:sz w:val="24"/>
          <w:szCs w:val="28"/>
        </w:rPr>
      </w:pPr>
      <w:r>
        <w:rPr>
          <w:rFonts w:ascii="Times New Roman" w:hAnsi="Times New Roman"/>
          <w:b/>
          <w:bCs/>
          <w:sz w:val="24"/>
          <w:szCs w:val="28"/>
        </w:rPr>
        <w:t>hi-res obálka</w:t>
      </w:r>
    </w:p>
    <w:p w:rsidR="003A5595" w:rsidRDefault="003A5595" w:rsidP="003A5595">
      <w:pPr>
        <w:numPr>
          <w:ilvl w:val="0"/>
          <w:numId w:val="1"/>
        </w:numPr>
        <w:jc w:val="both"/>
        <w:rPr>
          <w:rFonts w:ascii="Times New Roman" w:hAnsi="Times New Roman"/>
          <w:b/>
          <w:bCs/>
          <w:sz w:val="24"/>
          <w:szCs w:val="28"/>
        </w:rPr>
      </w:pPr>
      <w:r>
        <w:rPr>
          <w:rFonts w:ascii="Times New Roman" w:hAnsi="Times New Roman"/>
          <w:b/>
          <w:bCs/>
          <w:sz w:val="24"/>
          <w:szCs w:val="28"/>
        </w:rPr>
        <w:t>ukázky</w:t>
      </w:r>
    </w:p>
    <w:p w:rsidR="00151E36" w:rsidRPr="00151E36" w:rsidRDefault="003A5595" w:rsidP="00151E36">
      <w:pPr>
        <w:numPr>
          <w:ilvl w:val="0"/>
          <w:numId w:val="1"/>
        </w:numPr>
        <w:spacing w:after="120"/>
        <w:ind w:left="714" w:hanging="357"/>
        <w:jc w:val="both"/>
        <w:rPr>
          <w:rFonts w:ascii="Times New Roman" w:hAnsi="Times New Roman"/>
          <w:b/>
          <w:bCs/>
          <w:sz w:val="24"/>
          <w:szCs w:val="28"/>
        </w:rPr>
      </w:pPr>
      <w:r>
        <w:rPr>
          <w:rFonts w:ascii="Times New Roman" w:hAnsi="Times New Roman"/>
          <w:b/>
          <w:bCs/>
          <w:sz w:val="24"/>
          <w:szCs w:val="28"/>
        </w:rPr>
        <w:t>další doprovodné materiály</w:t>
      </w:r>
      <w:bookmarkStart w:id="4" w:name="_GoBack"/>
      <w:bookmarkEnd w:id="4"/>
    </w:p>
    <w:p w:rsidR="00217214" w:rsidRPr="00217214" w:rsidRDefault="00217214" w:rsidP="00C83872">
      <w:pPr>
        <w:spacing w:before="119" w:line="340" w:lineRule="atLeast"/>
        <w:jc w:val="right"/>
        <w:rPr>
          <w:rFonts w:ascii="Times New Roman" w:hAnsi="Times New Roman"/>
          <w:b/>
          <w:color w:val="000000"/>
          <w:sz w:val="24"/>
          <w:szCs w:val="24"/>
        </w:rPr>
      </w:pPr>
      <w:r w:rsidRPr="00217214">
        <w:rPr>
          <w:rFonts w:ascii="Times New Roman" w:hAnsi="Times New Roman"/>
          <w:b/>
          <w:color w:val="000000"/>
          <w:sz w:val="24"/>
          <w:szCs w:val="24"/>
        </w:rPr>
        <w:t>Kontaktní údaje:</w:t>
      </w:r>
    </w:p>
    <w:p w:rsidR="00217214" w:rsidRDefault="00217214" w:rsidP="00C83872">
      <w:pPr>
        <w:spacing w:before="119" w:line="340" w:lineRule="atLeast"/>
        <w:jc w:val="right"/>
        <w:rPr>
          <w:rFonts w:ascii="Times New Roman" w:hAnsi="Times New Roman"/>
          <w:color w:val="000000"/>
          <w:sz w:val="24"/>
          <w:szCs w:val="24"/>
        </w:rPr>
      </w:pPr>
      <w:r>
        <w:rPr>
          <w:rFonts w:ascii="Times New Roman" w:hAnsi="Times New Roman"/>
          <w:color w:val="000000"/>
          <w:sz w:val="24"/>
          <w:szCs w:val="24"/>
        </w:rPr>
        <w:t>Bc. Šárka Šilhartová, DiS.</w:t>
      </w:r>
    </w:p>
    <w:p w:rsidR="00217214" w:rsidRDefault="00217214" w:rsidP="00C83872">
      <w:pPr>
        <w:spacing w:before="119" w:line="340" w:lineRule="atLeast"/>
        <w:jc w:val="right"/>
        <w:rPr>
          <w:rFonts w:ascii="Times New Roman" w:hAnsi="Times New Roman"/>
          <w:color w:val="000000"/>
          <w:sz w:val="24"/>
          <w:szCs w:val="24"/>
        </w:rPr>
      </w:pPr>
      <w:r>
        <w:rPr>
          <w:rFonts w:ascii="Times New Roman" w:hAnsi="Times New Roman"/>
          <w:color w:val="000000"/>
          <w:sz w:val="24"/>
          <w:szCs w:val="24"/>
        </w:rPr>
        <w:t>Nakladatelský dům GRADA</w:t>
      </w:r>
    </w:p>
    <w:p w:rsidR="00217214" w:rsidRPr="00217214" w:rsidRDefault="00217214" w:rsidP="00C83872">
      <w:pPr>
        <w:spacing w:before="119" w:line="340" w:lineRule="atLeast"/>
        <w:jc w:val="right"/>
        <w:rPr>
          <w:rFonts w:ascii="Times New Roman" w:hAnsi="Times New Roman"/>
          <w:color w:val="000000"/>
          <w:sz w:val="24"/>
          <w:szCs w:val="24"/>
        </w:rPr>
      </w:pPr>
      <w:r w:rsidRPr="00217214">
        <w:rPr>
          <w:rFonts w:ascii="Times New Roman" w:hAnsi="Times New Roman"/>
          <w:color w:val="000000"/>
          <w:sz w:val="24"/>
          <w:szCs w:val="24"/>
        </w:rPr>
        <w:t>U Pr</w:t>
      </w:r>
      <w:r w:rsidRPr="00217214">
        <w:rPr>
          <w:rFonts w:ascii="Times New Roman" w:hAnsi="Times New Roman" w:hint="eastAsia"/>
          <w:color w:val="000000"/>
          <w:sz w:val="24"/>
          <w:szCs w:val="24"/>
        </w:rPr>
        <w:t>ů</w:t>
      </w:r>
      <w:r w:rsidRPr="00217214">
        <w:rPr>
          <w:rFonts w:ascii="Times New Roman" w:hAnsi="Times New Roman"/>
          <w:color w:val="000000"/>
          <w:sz w:val="24"/>
          <w:szCs w:val="24"/>
        </w:rPr>
        <w:t>honu 22, 170 00 Praha 7, Czech Republic</w:t>
      </w:r>
    </w:p>
    <w:p w:rsidR="00217214" w:rsidRDefault="00217214" w:rsidP="00C83872">
      <w:pPr>
        <w:spacing w:before="119" w:line="340" w:lineRule="atLeast"/>
        <w:jc w:val="right"/>
        <w:rPr>
          <w:rFonts w:ascii="Times New Roman" w:hAnsi="Times New Roman"/>
          <w:color w:val="000000"/>
          <w:sz w:val="24"/>
          <w:szCs w:val="24"/>
        </w:rPr>
      </w:pPr>
      <w:r w:rsidRPr="00217214">
        <w:rPr>
          <w:rFonts w:ascii="Times New Roman" w:hAnsi="Times New Roman"/>
          <w:color w:val="000000"/>
          <w:sz w:val="24"/>
          <w:szCs w:val="24"/>
        </w:rPr>
        <w:t>Tel.: +420 23</w:t>
      </w:r>
      <w:r>
        <w:rPr>
          <w:rFonts w:ascii="Times New Roman" w:hAnsi="Times New Roman"/>
          <w:color w:val="000000"/>
          <w:sz w:val="24"/>
          <w:szCs w:val="24"/>
        </w:rPr>
        <w:t>4 264 551, Mobil: +420 703 143 154</w:t>
      </w:r>
    </w:p>
    <w:p w:rsidR="00217214" w:rsidRDefault="00217214" w:rsidP="00C83872">
      <w:pPr>
        <w:jc w:val="right"/>
      </w:pPr>
      <w:r w:rsidRPr="00217214">
        <w:rPr>
          <w:rFonts w:ascii="Times New Roman" w:hAnsi="Times New Roman"/>
          <w:color w:val="000000"/>
          <w:sz w:val="24"/>
          <w:szCs w:val="24"/>
        </w:rPr>
        <w:t xml:space="preserve">e-mail: </w:t>
      </w:r>
      <w:bookmarkEnd w:id="3"/>
      <w:bookmarkEnd w:id="2"/>
      <w:r>
        <w:rPr>
          <w:rFonts w:ascii="Times New Roman" w:hAnsi="Times New Roman"/>
          <w:color w:val="000000"/>
          <w:sz w:val="24"/>
          <w:szCs w:val="24"/>
        </w:rPr>
        <w:fldChar w:fldCharType="begin"/>
      </w:r>
      <w:r>
        <w:rPr>
          <w:rFonts w:ascii="Times New Roman" w:hAnsi="Times New Roman"/>
          <w:color w:val="000000"/>
          <w:sz w:val="24"/>
          <w:szCs w:val="24"/>
        </w:rPr>
        <w:instrText xml:space="preserve"> HYPERLINK "mailto:</w:instrText>
      </w:r>
      <w:r w:rsidRPr="00217214">
        <w:rPr>
          <w:rFonts w:ascii="Times New Roman" w:hAnsi="Times New Roman"/>
          <w:color w:val="000000"/>
          <w:sz w:val="24"/>
          <w:szCs w:val="24"/>
        </w:rPr>
        <w:instrText>silhartova@grada.c</w:instrText>
      </w:r>
      <w:r>
        <w:rPr>
          <w:rFonts w:ascii="Times New Roman" w:hAnsi="Times New Roman"/>
          <w:color w:val="000000"/>
          <w:sz w:val="24"/>
          <w:szCs w:val="24"/>
        </w:rPr>
        <w:instrText xml:space="preserve">z" </w:instrText>
      </w:r>
      <w:r>
        <w:rPr>
          <w:rFonts w:ascii="Times New Roman" w:hAnsi="Times New Roman"/>
          <w:color w:val="000000"/>
          <w:sz w:val="24"/>
          <w:szCs w:val="24"/>
        </w:rPr>
        <w:fldChar w:fldCharType="separate"/>
      </w:r>
      <w:r w:rsidRPr="00480FF9">
        <w:rPr>
          <w:rStyle w:val="Hypertextovodkaz"/>
          <w:rFonts w:ascii="Times New Roman" w:hAnsi="Times New Roman"/>
          <w:sz w:val="24"/>
          <w:szCs w:val="24"/>
        </w:rPr>
        <w:t>silhartova@grada.cz</w:t>
      </w:r>
      <w:r>
        <w:rPr>
          <w:rFonts w:ascii="Times New Roman" w:hAnsi="Times New Roman"/>
          <w:color w:val="000000"/>
          <w:sz w:val="24"/>
          <w:szCs w:val="24"/>
        </w:rPr>
        <w:fldChar w:fldCharType="end"/>
      </w:r>
      <w:r>
        <w:rPr>
          <w:rFonts w:ascii="Times New Roman" w:hAnsi="Times New Roman"/>
          <w:color w:val="000000"/>
          <w:sz w:val="24"/>
          <w:szCs w:val="24"/>
        </w:rPr>
        <w:t xml:space="preserve">, web: </w:t>
      </w:r>
      <w:hyperlink r:id="rId9" w:history="1">
        <w:r>
          <w:rPr>
            <w:rStyle w:val="Hypertextovodkaz"/>
            <w:rFonts w:ascii="Times New Roman" w:hAnsi="Times New Roman"/>
            <w:sz w:val="24"/>
          </w:rPr>
          <w:t>http://www.grada.cz/</w:t>
        </w:r>
      </w:hyperlink>
    </w:p>
    <w:sectPr w:rsidR="00217214" w:rsidSect="00BA7ED0">
      <w:headerReference w:type="even" r:id="rId10"/>
      <w:headerReference w:type="default" r:id="rId11"/>
      <w:footerReference w:type="even" r:id="rId12"/>
      <w:footerReference w:type="default" r:id="rId13"/>
      <w:headerReference w:type="first" r:id="rId14"/>
      <w:footerReference w:type="first" r:id="rId15"/>
      <w:pgSz w:w="11906" w:h="16838" w:code="9"/>
      <w:pgMar w:top="1985" w:right="851" w:bottom="2268" w:left="1134" w:header="454" w:footer="283"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EB6" w:rsidRDefault="00931EB6">
      <w:r>
        <w:separator/>
      </w:r>
    </w:p>
  </w:endnote>
  <w:endnote w:type="continuationSeparator" w:id="0">
    <w:p w:rsidR="00931EB6" w:rsidRDefault="00931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620" w:rsidRDefault="006C2620">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91F" w:rsidRPr="000C2FCE" w:rsidRDefault="00931EB6" w:rsidP="000C2FCE">
    <w:pPr>
      <w:pStyle w:val="Zpat"/>
    </w:pPr>
    <w:r>
      <w:rPr>
        <w:noProof/>
      </w:rPr>
      <w:drawing>
        <wp:anchor distT="0" distB="0" distL="114300" distR="114300" simplePos="0" relativeHeight="251660288" behindDoc="0" locked="0" layoutInCell="1" allowOverlap="1">
          <wp:simplePos x="0" y="0"/>
          <wp:positionH relativeFrom="column">
            <wp:posOffset>-193040</wp:posOffset>
          </wp:positionH>
          <wp:positionV relativeFrom="paragraph">
            <wp:posOffset>-944245</wp:posOffset>
          </wp:positionV>
          <wp:extent cx="6449695" cy="985520"/>
          <wp:effectExtent l="0" t="0" r="0" b="0"/>
          <wp:wrapNone/>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695" cy="9855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1D3" w:rsidRDefault="00931EB6">
    <w:pPr>
      <w:pStyle w:val="Zpat"/>
    </w:pPr>
    <w:r>
      <w:rPr>
        <w:noProof/>
      </w:rPr>
      <w:drawing>
        <wp:anchor distT="0" distB="0" distL="114300" distR="114300" simplePos="0" relativeHeight="251656192" behindDoc="0" locked="0" layoutInCell="1" allowOverlap="1">
          <wp:simplePos x="0" y="0"/>
          <wp:positionH relativeFrom="margin">
            <wp:align>center</wp:align>
          </wp:positionH>
          <wp:positionV relativeFrom="page">
            <wp:align>bottom</wp:align>
          </wp:positionV>
          <wp:extent cx="7556500" cy="1195070"/>
          <wp:effectExtent l="0" t="0" r="0" b="0"/>
          <wp:wrapSquare wrapText="bothSides"/>
          <wp:docPr id="9" name="obrázek 9" descr="TZ_zapati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Z_zapati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1950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EB6" w:rsidRDefault="00931EB6">
      <w:r>
        <w:separator/>
      </w:r>
    </w:p>
  </w:footnote>
  <w:footnote w:type="continuationSeparator" w:id="0">
    <w:p w:rsidR="00931EB6" w:rsidRDefault="00931E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620" w:rsidRDefault="006C2620">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B9B" w:rsidRDefault="004F0B9B" w:rsidP="0037384B">
    <w:pPr>
      <w:tabs>
        <w:tab w:val="left" w:pos="4536"/>
      </w:tabs>
      <w:spacing w:before="120"/>
      <w:ind w:left="4536" w:right="-57" w:hanging="2835"/>
      <w:rPr>
        <w:rFonts w:ascii="Arial" w:hAnsi="Arial"/>
        <w:sz w:val="16"/>
      </w:rPr>
    </w:pPr>
  </w:p>
  <w:p w:rsidR="004F0B9B" w:rsidRPr="00C23107" w:rsidRDefault="00931EB6" w:rsidP="00C23107">
    <w:pPr>
      <w:spacing w:before="120"/>
      <w:ind w:left="1985" w:right="-57" w:hanging="2835"/>
      <w:rPr>
        <w:rFonts w:ascii="Arial" w:hAnsi="Arial"/>
        <w:color w:val="7F7F7F"/>
        <w:sz w:val="24"/>
        <w:szCs w:val="24"/>
      </w:rPr>
    </w:pPr>
    <w:r>
      <w:rPr>
        <w:rFonts w:ascii="Arial" w:hAnsi="Arial"/>
        <w:noProof/>
        <w:color w:val="7F7F7F"/>
        <w:sz w:val="24"/>
        <w:szCs w:val="24"/>
      </w:rPr>
      <w:drawing>
        <wp:anchor distT="0" distB="0" distL="114300" distR="114300" simplePos="0" relativeHeight="251661312" behindDoc="0" locked="0" layoutInCell="1" allowOverlap="1">
          <wp:simplePos x="0" y="0"/>
          <wp:positionH relativeFrom="column">
            <wp:posOffset>-9525</wp:posOffset>
          </wp:positionH>
          <wp:positionV relativeFrom="paragraph">
            <wp:posOffset>-234315</wp:posOffset>
          </wp:positionV>
          <wp:extent cx="1062990" cy="792480"/>
          <wp:effectExtent l="0" t="0" r="0" b="0"/>
          <wp:wrapNone/>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4F0B9B" w:rsidRPr="00C23107">
      <w:rPr>
        <w:rFonts w:ascii="Arial" w:hAnsi="Arial"/>
        <w:color w:val="7F7F7F"/>
        <w:sz w:val="24"/>
        <w:szCs w:val="24"/>
      </w:rPr>
      <w:tab/>
    </w:r>
  </w:p>
  <w:p w:rsidR="004F0B9B" w:rsidRDefault="00931EB6" w:rsidP="00C23107">
    <w:pPr>
      <w:tabs>
        <w:tab w:val="left" w:leader="underscore" w:pos="10348"/>
      </w:tabs>
      <w:spacing w:before="120"/>
      <w:ind w:left="4536" w:right="-57" w:hanging="2835"/>
      <w:rPr>
        <w:rFonts w:ascii="Arial" w:hAnsi="Arial"/>
        <w:sz w:val="16"/>
      </w:rPr>
    </w:pPr>
    <w:r w:rsidRPr="00C23107">
      <w:rPr>
        <w:noProof/>
        <w:color w:val="7F7F7F"/>
      </w:rPr>
      <mc:AlternateContent>
        <mc:Choice Requires="wps">
          <w:drawing>
            <wp:anchor distT="0" distB="0" distL="114300" distR="114300" simplePos="0" relativeHeight="251654144" behindDoc="0" locked="0" layoutInCell="0" allowOverlap="1">
              <wp:simplePos x="0" y="0"/>
              <wp:positionH relativeFrom="column">
                <wp:posOffset>1210945</wp:posOffset>
              </wp:positionH>
              <wp:positionV relativeFrom="paragraph">
                <wp:posOffset>280035</wp:posOffset>
              </wp:positionV>
              <wp:extent cx="5048250" cy="4445"/>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0" cy="4445"/>
                      </a:xfrm>
                      <a:prstGeom prst="line">
                        <a:avLst/>
                      </a:prstGeom>
                      <a:noFill/>
                      <a:ln w="952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DA3A4"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35pt,22.05pt" to="492.8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" o:allowincell="f" strokecolor="gray">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1196975</wp:posOffset>
              </wp:positionH>
              <wp:positionV relativeFrom="paragraph">
                <wp:posOffset>8890</wp:posOffset>
              </wp:positionV>
              <wp:extent cx="2519680" cy="317500"/>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317500"/>
                      </a:xfrm>
                      <a:prstGeom prst="rect">
                        <a:avLst/>
                      </a:prstGeom>
                      <a:solidFill>
                        <a:srgbClr val="FFFFFF">
                          <a:alpha val="0"/>
                        </a:srgbClr>
                      </a:solidFill>
                      <a:ln w="9525">
                        <a:solidFill>
                          <a:srgbClr val="FFFFFF"/>
                        </a:solidFill>
                        <a:miter lim="800000"/>
                        <a:headEnd/>
                        <a:tailEnd/>
                      </a:ln>
                    </wps:spPr>
                    <wps:txbx>
                      <w:txbxContent>
                        <w:p w:rsidR="00C23107" w:rsidRDefault="00750FA0">
                          <w:r>
                            <w:rPr>
                              <w:rFonts w:ascii="Arial" w:hAnsi="Arial"/>
                              <w:color w:val="7F7F7F"/>
                              <w:sz w:val="24"/>
                              <w:szCs w:val="24"/>
                            </w:rPr>
                            <w:t>Život mezi řádky</w:t>
                          </w:r>
                        </w:p>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4.25pt;margin-top:.7pt;width:198.4pt;height:25pt;z-index:2516551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" strokecolor="white">
              <v:fill opacity="0"/>
              <v:textbox inset="0,0,0,0">
                <w:txbxContent>
                  <w:p w:rsidR="00C23107" w:rsidRDefault="00750FA0">
                    <w:r>
                      <w:rPr>
                        <w:rFonts w:ascii="Arial" w:hAnsi="Arial"/>
                        <w:color w:val="7F7F7F"/>
                        <w:sz w:val="24"/>
                        <w:szCs w:val="24"/>
                      </w:rPr>
                      <w:t>Život mezi řádky</w:t>
                    </w: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1D3" w:rsidRDefault="00931EB6">
    <w:pPr>
      <w:pStyle w:val="Zhlav"/>
    </w:pPr>
    <w:r>
      <w:rPr>
        <w:noProof/>
      </w:rPr>
      <mc:AlternateContent>
        <mc:Choice Requires="wps">
          <w:drawing>
            <wp:anchor distT="0" distB="0" distL="114300" distR="114300" simplePos="0" relativeHeight="251659264" behindDoc="0" locked="0" layoutInCell="1" allowOverlap="1">
              <wp:simplePos x="0" y="0"/>
              <wp:positionH relativeFrom="column">
                <wp:posOffset>1419225</wp:posOffset>
              </wp:positionH>
              <wp:positionV relativeFrom="paragraph">
                <wp:posOffset>384175</wp:posOffset>
              </wp:positionV>
              <wp:extent cx="2592070" cy="241935"/>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241935"/>
                      </a:xfrm>
                      <a:prstGeom prst="rect">
                        <a:avLst/>
                      </a:prstGeom>
                      <a:solidFill>
                        <a:srgbClr val="FFFFFF">
                          <a:alpha val="0"/>
                        </a:srgbClr>
                      </a:solidFill>
                      <a:ln w="9525">
                        <a:solidFill>
                          <a:srgbClr val="FFFFFF"/>
                        </a:solidFill>
                        <a:miter lim="800000"/>
                        <a:headEnd/>
                        <a:tailEnd/>
                      </a:ln>
                    </wps:spPr>
                    <wps:txbx>
                      <w:txbxContent>
                        <w:p w:rsidR="00D211D3" w:rsidRPr="00C23107" w:rsidRDefault="00D211D3" w:rsidP="00D211D3">
                          <w:pPr>
                            <w:spacing w:before="120"/>
                            <w:ind w:right="-57"/>
                            <w:rPr>
                              <w:rFonts w:ascii="Arial" w:hAnsi="Arial"/>
                              <w:color w:val="7F7F7F"/>
                              <w:sz w:val="24"/>
                              <w:szCs w:val="24"/>
                            </w:rPr>
                          </w:pPr>
                          <w:r>
                            <w:rPr>
                              <w:rFonts w:ascii="Arial" w:hAnsi="Arial"/>
                              <w:color w:val="7F7F7F"/>
                              <w:sz w:val="24"/>
                              <w:szCs w:val="24"/>
                            </w:rPr>
                            <w:t>Svět odborné literatury</w:t>
                          </w:r>
                        </w:p>
                        <w:p w:rsidR="00D211D3" w:rsidRDefault="00D211D3" w:rsidP="00D211D3"/>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11.75pt;margin-top:30.25pt;width:204.1pt;height:19.0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" strokecolor="white">
              <v:fill opacity="0"/>
              <v:textbox inset="0,0,0,0">
                <w:txbxContent>
                  <w:p w:rsidR="00D211D3" w:rsidRPr="00C23107" w:rsidRDefault="00D211D3" w:rsidP="00D211D3">
                    <w:pPr>
                      <w:spacing w:before="120"/>
                      <w:ind w:right="-57"/>
                      <w:rPr>
                        <w:rFonts w:ascii="Arial" w:hAnsi="Arial"/>
                        <w:color w:val="7F7F7F"/>
                        <w:sz w:val="24"/>
                        <w:szCs w:val="24"/>
                      </w:rPr>
                    </w:pPr>
                    <w:r>
                      <w:rPr>
                        <w:rFonts w:ascii="Arial" w:hAnsi="Arial"/>
                        <w:color w:val="7F7F7F"/>
                        <w:sz w:val="24"/>
                        <w:szCs w:val="24"/>
                      </w:rPr>
                      <w:t>Svět odborné literatury</w:t>
                    </w:r>
                  </w:p>
                  <w:p w:rsidR="00D211D3" w:rsidRDefault="00D211D3" w:rsidP="00D211D3"/>
                </w:txbxContent>
              </v:textbox>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1419225</wp:posOffset>
              </wp:positionH>
              <wp:positionV relativeFrom="paragraph">
                <wp:posOffset>715010</wp:posOffset>
              </wp:positionV>
              <wp:extent cx="517652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6520" cy="0"/>
                      </a:xfrm>
                      <a:prstGeom prst="line">
                        <a:avLst/>
                      </a:prstGeom>
                      <a:noFill/>
                      <a:ln w="952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C9AF6" id="Line 1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75pt,56.3pt" to="519.3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" o:allowincell="f" strokecolor="gray">
              <v:stroke startarrowwidth="narrow" startarrowlength="short" endarrowwidth="narrow" endarrowlength="short"/>
            </v:line>
          </w:pict>
        </mc:Fallback>
      </mc:AlternateContent>
    </w:r>
    <w:r>
      <w:rPr>
        <w:noProof/>
      </w:rPr>
      <w:drawing>
        <wp:anchor distT="0" distB="0" distL="114300" distR="114300" simplePos="0" relativeHeight="251657216" behindDoc="0" locked="0" layoutInCell="0" allowOverlap="1">
          <wp:simplePos x="0" y="0"/>
          <wp:positionH relativeFrom="column">
            <wp:posOffset>-6985</wp:posOffset>
          </wp:positionH>
          <wp:positionV relativeFrom="paragraph">
            <wp:posOffset>-14605</wp:posOffset>
          </wp:positionV>
          <wp:extent cx="1000760" cy="744855"/>
          <wp:effectExtent l="0" t="0" r="0" b="0"/>
          <wp:wrapTopAndBottom/>
          <wp:docPr id="10" name="obrázek 10" descr="GRADAbaz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DAbaz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760" cy="7448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3031D5"/>
    <w:multiLevelType w:val="hybridMultilevel"/>
    <w:tmpl w:val="CFD6000E"/>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B6"/>
    <w:rsid w:val="00031F62"/>
    <w:rsid w:val="00047250"/>
    <w:rsid w:val="00062100"/>
    <w:rsid w:val="00072F33"/>
    <w:rsid w:val="000A4500"/>
    <w:rsid w:val="000A5C4E"/>
    <w:rsid w:val="000B687A"/>
    <w:rsid w:val="000C1A21"/>
    <w:rsid w:val="000C2FCE"/>
    <w:rsid w:val="00125472"/>
    <w:rsid w:val="00132D57"/>
    <w:rsid w:val="00151E36"/>
    <w:rsid w:val="00217214"/>
    <w:rsid w:val="00235CDA"/>
    <w:rsid w:val="00260601"/>
    <w:rsid w:val="00333F7C"/>
    <w:rsid w:val="0037384B"/>
    <w:rsid w:val="00374D7E"/>
    <w:rsid w:val="003A5595"/>
    <w:rsid w:val="003C1FC5"/>
    <w:rsid w:val="00414B0A"/>
    <w:rsid w:val="00421AEE"/>
    <w:rsid w:val="00441692"/>
    <w:rsid w:val="004F0B9B"/>
    <w:rsid w:val="00500853"/>
    <w:rsid w:val="00515363"/>
    <w:rsid w:val="00592011"/>
    <w:rsid w:val="005D4A58"/>
    <w:rsid w:val="0063391F"/>
    <w:rsid w:val="00682033"/>
    <w:rsid w:val="00691C59"/>
    <w:rsid w:val="006A4398"/>
    <w:rsid w:val="006C2620"/>
    <w:rsid w:val="00750FA0"/>
    <w:rsid w:val="0076673B"/>
    <w:rsid w:val="007E3E82"/>
    <w:rsid w:val="007E7CD3"/>
    <w:rsid w:val="008510A9"/>
    <w:rsid w:val="008639DC"/>
    <w:rsid w:val="008650CF"/>
    <w:rsid w:val="008949B0"/>
    <w:rsid w:val="00894F97"/>
    <w:rsid w:val="008C1A7E"/>
    <w:rsid w:val="008C3F95"/>
    <w:rsid w:val="008E008E"/>
    <w:rsid w:val="008F2489"/>
    <w:rsid w:val="009204B6"/>
    <w:rsid w:val="00931EB6"/>
    <w:rsid w:val="009559BC"/>
    <w:rsid w:val="009632EF"/>
    <w:rsid w:val="00971EE9"/>
    <w:rsid w:val="00980DCA"/>
    <w:rsid w:val="0098529E"/>
    <w:rsid w:val="00996368"/>
    <w:rsid w:val="009A5D91"/>
    <w:rsid w:val="009C3919"/>
    <w:rsid w:val="009E67EF"/>
    <w:rsid w:val="00A71405"/>
    <w:rsid w:val="00A727EA"/>
    <w:rsid w:val="00AA628F"/>
    <w:rsid w:val="00B5021A"/>
    <w:rsid w:val="00BA5EB7"/>
    <w:rsid w:val="00BA7EB0"/>
    <w:rsid w:val="00BA7ED0"/>
    <w:rsid w:val="00BF591A"/>
    <w:rsid w:val="00C000EC"/>
    <w:rsid w:val="00C016B8"/>
    <w:rsid w:val="00C23107"/>
    <w:rsid w:val="00C27DD5"/>
    <w:rsid w:val="00C57A01"/>
    <w:rsid w:val="00C8302B"/>
    <w:rsid w:val="00C83872"/>
    <w:rsid w:val="00C87D8A"/>
    <w:rsid w:val="00CE04A4"/>
    <w:rsid w:val="00D02FFD"/>
    <w:rsid w:val="00D1278B"/>
    <w:rsid w:val="00D211D3"/>
    <w:rsid w:val="00D37B0D"/>
    <w:rsid w:val="00D60A99"/>
    <w:rsid w:val="00D61D03"/>
    <w:rsid w:val="00DC2B09"/>
    <w:rsid w:val="00DD4783"/>
    <w:rsid w:val="00DF75A0"/>
    <w:rsid w:val="00E06164"/>
    <w:rsid w:val="00E16870"/>
    <w:rsid w:val="00E272F9"/>
    <w:rsid w:val="00E649D4"/>
    <w:rsid w:val="00ED680E"/>
    <w:rsid w:val="00F04100"/>
    <w:rsid w:val="00F64D38"/>
    <w:rsid w:val="00FB0D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8D5FBCD"/>
  <w15:chartTrackingRefBased/>
  <w15:docId w15:val="{5FF2BE91-F284-4376-9AE2-EA537A2CD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3E82"/>
    <w:rPr>
      <w:rFonts w:ascii="Wide Latin" w:hAnsi="Wide Latin"/>
    </w:rPr>
  </w:style>
  <w:style w:type="paragraph" w:styleId="Nadpis1">
    <w:name w:val="heading 1"/>
    <w:basedOn w:val="Normln"/>
    <w:next w:val="Normln"/>
    <w:qFormat/>
    <w:pPr>
      <w:spacing w:before="240"/>
      <w:outlineLvl w:val="0"/>
    </w:pPr>
    <w:rPr>
      <w:rFonts w:ascii="Arial Rounded MT Bold" w:hAnsi="Arial Rounded MT Bold"/>
      <w:b/>
      <w:sz w:val="24"/>
      <w:u w:val="single"/>
    </w:rPr>
  </w:style>
  <w:style w:type="paragraph" w:styleId="Nadpis2">
    <w:name w:val="heading 2"/>
    <w:basedOn w:val="Normln"/>
    <w:next w:val="Normln"/>
    <w:qFormat/>
    <w:pPr>
      <w:spacing w:before="120"/>
      <w:outlineLvl w:val="1"/>
    </w:pPr>
    <w:rPr>
      <w:rFonts w:ascii="Arial Rounded MT Bold" w:hAnsi="Arial Rounded MT Bold"/>
      <w:b/>
      <w:sz w:val="24"/>
    </w:rPr>
  </w:style>
  <w:style w:type="paragraph" w:styleId="Nadpis3">
    <w:name w:val="heading 3"/>
    <w:basedOn w:val="Normln"/>
    <w:next w:val="Normlnodsazen"/>
    <w:qFormat/>
    <w:pPr>
      <w:ind w:left="360"/>
      <w:outlineLvl w:val="2"/>
    </w:pPr>
    <w:rPr>
      <w:b/>
      <w:sz w:val="24"/>
    </w:rPr>
  </w:style>
  <w:style w:type="paragraph" w:styleId="Nadpis4">
    <w:name w:val="heading 4"/>
    <w:basedOn w:val="Normln"/>
    <w:next w:val="Normlnodsazen"/>
    <w:qFormat/>
    <w:pPr>
      <w:ind w:left="360"/>
      <w:outlineLvl w:val="3"/>
    </w:pPr>
    <w:rPr>
      <w:sz w:val="24"/>
      <w:u w:val="single"/>
    </w:rPr>
  </w:style>
  <w:style w:type="paragraph" w:styleId="Nadpis5">
    <w:name w:val="heading 5"/>
    <w:basedOn w:val="Normln"/>
    <w:next w:val="Normlnodsazen"/>
    <w:qFormat/>
    <w:pPr>
      <w:ind w:left="720"/>
      <w:outlineLvl w:val="4"/>
    </w:pPr>
    <w:rPr>
      <w:b/>
    </w:rPr>
  </w:style>
  <w:style w:type="paragraph" w:styleId="Nadpis6">
    <w:name w:val="heading 6"/>
    <w:basedOn w:val="Normln"/>
    <w:next w:val="Normlnodsazen"/>
    <w:qFormat/>
    <w:pPr>
      <w:ind w:left="720"/>
      <w:outlineLvl w:val="5"/>
    </w:pPr>
    <w:rPr>
      <w:u w:val="single"/>
    </w:rPr>
  </w:style>
  <w:style w:type="paragraph" w:styleId="Nadpis7">
    <w:name w:val="heading 7"/>
    <w:basedOn w:val="Normln"/>
    <w:next w:val="Normlnodsazen"/>
    <w:qFormat/>
    <w:pPr>
      <w:ind w:left="720"/>
      <w:outlineLvl w:val="6"/>
    </w:pPr>
    <w:rPr>
      <w:i/>
    </w:rPr>
  </w:style>
  <w:style w:type="paragraph" w:styleId="Nadpis8">
    <w:name w:val="heading 8"/>
    <w:basedOn w:val="Normln"/>
    <w:next w:val="Normlnodsazen"/>
    <w:qFormat/>
    <w:pPr>
      <w:ind w:left="720"/>
      <w:outlineLvl w:val="7"/>
    </w:pPr>
    <w:rPr>
      <w:i/>
    </w:rPr>
  </w:style>
  <w:style w:type="paragraph" w:styleId="Nadpis9">
    <w:name w:val="heading 9"/>
    <w:basedOn w:val="Normln"/>
    <w:next w:val="Normlnodsazen"/>
    <w:qFormat/>
    <w:pPr>
      <w:ind w:left="720"/>
      <w:outlineLvl w:val="8"/>
    </w:pPr>
    <w:rPr>
      <w:i/>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pPr>
      <w:ind w:left="720"/>
    </w:pPr>
  </w:style>
  <w:style w:type="paragraph" w:styleId="Zpat">
    <w:name w:val="footer"/>
    <w:basedOn w:val="Normln"/>
    <w:pPr>
      <w:tabs>
        <w:tab w:val="center" w:pos="4819"/>
        <w:tab w:val="right" w:pos="9071"/>
      </w:tabs>
    </w:pPr>
  </w:style>
  <w:style w:type="paragraph" w:styleId="Zhlav">
    <w:name w:val="header"/>
    <w:basedOn w:val="Normln"/>
    <w:pPr>
      <w:tabs>
        <w:tab w:val="center" w:pos="4819"/>
        <w:tab w:val="right" w:pos="9071"/>
      </w:tabs>
    </w:pPr>
  </w:style>
  <w:style w:type="character" w:styleId="Znakapoznpodarou">
    <w:name w:val="footnote reference"/>
    <w:semiHidden/>
    <w:rPr>
      <w:position w:val="6"/>
      <w:sz w:val="16"/>
    </w:rPr>
  </w:style>
  <w:style w:type="paragraph" w:styleId="Textpoznpodarou">
    <w:name w:val="footnote text"/>
    <w:basedOn w:val="Normln"/>
    <w:semiHidden/>
  </w:style>
  <w:style w:type="character" w:styleId="slostrnky">
    <w:name w:val="page number"/>
    <w:basedOn w:val="Standardnpsmoodstavce"/>
  </w:style>
  <w:style w:type="character" w:styleId="Hypertextovodkaz">
    <w:name w:val="Hyperlink"/>
    <w:rPr>
      <w:color w:val="0000FF"/>
      <w:u w:val="single"/>
    </w:rPr>
  </w:style>
  <w:style w:type="character" w:styleId="Sledovanodkaz">
    <w:name w:val="FollowedHyperlink"/>
    <w:rPr>
      <w:color w:val="800080"/>
      <w:u w:val="single"/>
    </w:rPr>
  </w:style>
  <w:style w:type="paragraph" w:styleId="Zkladntext">
    <w:name w:val="Body Text"/>
    <w:basedOn w:val="Normln"/>
    <w:pPr>
      <w:tabs>
        <w:tab w:val="left" w:pos="-2694"/>
        <w:tab w:val="left" w:pos="-437"/>
        <w:tab w:val="left" w:pos="2835"/>
        <w:tab w:val="left" w:pos="5387"/>
        <w:tab w:val="left" w:pos="8364"/>
      </w:tabs>
      <w:suppressAutoHyphens/>
      <w:jc w:val="both"/>
    </w:pPr>
    <w:rPr>
      <w:rFonts w:ascii="Times New Roman" w:hAnsi="Times New Roman"/>
      <w:smallCaps/>
      <w:spacing w:val="-2"/>
      <w:sz w:val="24"/>
    </w:rPr>
  </w:style>
  <w:style w:type="paragraph" w:customStyle="1" w:styleId="Bn">
    <w:name w:val="Běžný"/>
    <w:basedOn w:val="Normln"/>
    <w:rPr>
      <w:rFonts w:ascii="Arial" w:hAnsi="Arial" w:cs="Arial"/>
      <w:sz w:val="22"/>
    </w:rPr>
  </w:style>
  <w:style w:type="paragraph" w:styleId="Textbubliny">
    <w:name w:val="Balloon Text"/>
    <w:basedOn w:val="Normln"/>
    <w:link w:val="TextbublinyChar"/>
    <w:rsid w:val="008E008E"/>
    <w:rPr>
      <w:rFonts w:ascii="Tahoma" w:hAnsi="Tahoma"/>
      <w:sz w:val="16"/>
      <w:szCs w:val="16"/>
      <w:lang w:val="x-none" w:eastAsia="x-none"/>
    </w:rPr>
  </w:style>
  <w:style w:type="character" w:customStyle="1" w:styleId="TextbublinyChar">
    <w:name w:val="Text bubliny Char"/>
    <w:link w:val="Textbubliny"/>
    <w:rsid w:val="008E00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432072">
      <w:bodyDiv w:val="1"/>
      <w:marLeft w:val="0"/>
      <w:marRight w:val="0"/>
      <w:marTop w:val="0"/>
      <w:marBottom w:val="0"/>
      <w:divBdr>
        <w:top w:val="none" w:sz="0" w:space="0" w:color="auto"/>
        <w:left w:val="none" w:sz="0" w:space="0" w:color="auto"/>
        <w:bottom w:val="none" w:sz="0" w:space="0" w:color="auto"/>
        <w:right w:val="none" w:sz="0" w:space="0" w:color="auto"/>
      </w:divBdr>
    </w:div>
    <w:div w:id="1539388617">
      <w:bodyDiv w:val="1"/>
      <w:marLeft w:val="0"/>
      <w:marRight w:val="0"/>
      <w:marTop w:val="0"/>
      <w:marBottom w:val="0"/>
      <w:divBdr>
        <w:top w:val="none" w:sz="0" w:space="0" w:color="auto"/>
        <w:left w:val="none" w:sz="0" w:space="0" w:color="auto"/>
        <w:bottom w:val="none" w:sz="0" w:space="0" w:color="auto"/>
        <w:right w:val="none" w:sz="0" w:space="0" w:color="auto"/>
      </w:divBdr>
    </w:div>
    <w:div w:id="185106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rada.cz/"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T:\SarkaS\Vzory\TZ_Grada-Metafora.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05FE1-47FB-46E1-944D-4B76408E4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TZ_Grada-Metafora</Template>
  <TotalTime>29</TotalTime>
  <Pages>2</Pages>
  <Words>453</Words>
  <Characters>2603</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Vážený pan</vt:lpstr>
    </vt:vector>
  </TitlesOfParts>
  <Company/>
  <LinksUpToDate>false</LinksUpToDate>
  <CharactersWithSpaces>3050</CharactersWithSpaces>
  <SharedDoc>false</SharedDoc>
  <HLinks>
    <vt:vector size="18" baseType="variant">
      <vt:variant>
        <vt:i4>7274575</vt:i4>
      </vt:variant>
      <vt:variant>
        <vt:i4>6</vt:i4>
      </vt:variant>
      <vt:variant>
        <vt:i4>0</vt:i4>
      </vt:variant>
      <vt:variant>
        <vt:i4>5</vt:i4>
      </vt:variant>
      <vt:variant>
        <vt:lpwstr>mailto:info@grada.cz</vt:lpwstr>
      </vt:variant>
      <vt:variant>
        <vt:lpwstr/>
      </vt:variant>
      <vt:variant>
        <vt:i4>458798</vt:i4>
      </vt:variant>
      <vt:variant>
        <vt:i4>3</vt:i4>
      </vt:variant>
      <vt:variant>
        <vt:i4>0</vt:i4>
      </vt:variant>
      <vt:variant>
        <vt:i4>5</vt:i4>
      </vt:variant>
      <vt:variant>
        <vt:lpwstr>mailto:feldekova@grada.cz</vt:lpwstr>
      </vt:variant>
      <vt:variant>
        <vt:lpwstr/>
      </vt:variant>
      <vt:variant>
        <vt:i4>18</vt:i4>
      </vt:variant>
      <vt:variant>
        <vt:i4>0</vt:i4>
      </vt:variant>
      <vt:variant>
        <vt:i4>0</vt:i4>
      </vt:variant>
      <vt:variant>
        <vt:i4>5</vt:i4>
      </vt:variant>
      <vt:variant>
        <vt:lpwstr>http://www.grada.cz/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dc:title>
  <dc:subject/>
  <dc:creator>ssi</dc:creator>
  <cp:keywords/>
  <cp:lastModifiedBy>ssi</cp:lastModifiedBy>
  <cp:revision>6</cp:revision>
  <cp:lastPrinted>2005-11-10T11:15:00Z</cp:lastPrinted>
  <dcterms:created xsi:type="dcterms:W3CDTF">2019-10-08T13:00:00Z</dcterms:created>
  <dcterms:modified xsi:type="dcterms:W3CDTF">2019-10-08T13:33:00Z</dcterms:modified>
</cp:coreProperties>
</file>